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6F05" w14:textId="06306BC8" w:rsidR="009C74DA" w:rsidRDefault="008D6ACE" w:rsidP="00AB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b/>
          <w:sz w:val="48"/>
          <w:szCs w:val="48"/>
        </w:rPr>
      </w:pPr>
      <w:r w:rsidRPr="008D2EA6">
        <w:rPr>
          <w:rFonts w:ascii="Century Gothic" w:hAnsi="Century Gothic" w:cstheme="minorHAnsi"/>
          <w:b/>
          <w:sz w:val="48"/>
          <w:szCs w:val="48"/>
        </w:rPr>
        <w:t xml:space="preserve">CURS </w:t>
      </w:r>
      <w:r w:rsidR="009C74DA">
        <w:rPr>
          <w:rFonts w:ascii="Century Gothic" w:hAnsi="Century Gothic" w:cstheme="minorHAnsi"/>
          <w:b/>
          <w:sz w:val="48"/>
          <w:szCs w:val="48"/>
        </w:rPr>
        <w:t>en línia sobre:</w:t>
      </w:r>
    </w:p>
    <w:p w14:paraId="37E61F0C" w14:textId="2368CA95" w:rsidR="009C74DA" w:rsidRDefault="009C74DA" w:rsidP="00AB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b/>
          <w:sz w:val="48"/>
          <w:szCs w:val="48"/>
        </w:rPr>
      </w:pPr>
      <w:r>
        <w:rPr>
          <w:rFonts w:ascii="Century Gothic" w:hAnsi="Century Gothic" w:cstheme="minorHAnsi"/>
          <w:b/>
          <w:sz w:val="48"/>
          <w:szCs w:val="48"/>
        </w:rPr>
        <w:t xml:space="preserve"> </w:t>
      </w:r>
      <w:r w:rsidR="00AB345A">
        <w:rPr>
          <w:rFonts w:ascii="Century Gothic" w:hAnsi="Century Gothic" w:cstheme="minorHAnsi"/>
          <w:b/>
          <w:sz w:val="48"/>
          <w:szCs w:val="48"/>
        </w:rPr>
        <w:t>“</w:t>
      </w:r>
      <w:r>
        <w:rPr>
          <w:rFonts w:ascii="Century Gothic" w:hAnsi="Century Gothic" w:cstheme="minorHAnsi"/>
          <w:b/>
          <w:sz w:val="48"/>
          <w:szCs w:val="48"/>
        </w:rPr>
        <w:t xml:space="preserve">LA LLEI DE LA </w:t>
      </w:r>
      <w:r w:rsidR="00AB345A">
        <w:rPr>
          <w:rFonts w:ascii="Century Gothic" w:hAnsi="Century Gothic" w:cstheme="minorHAnsi"/>
          <w:b/>
          <w:sz w:val="48"/>
          <w:szCs w:val="48"/>
        </w:rPr>
        <w:t xml:space="preserve">SEGONA OPORTUNITAT </w:t>
      </w:r>
      <w:r>
        <w:rPr>
          <w:rFonts w:ascii="Century Gothic" w:hAnsi="Century Gothic" w:cstheme="minorHAnsi"/>
          <w:b/>
          <w:sz w:val="48"/>
          <w:szCs w:val="48"/>
        </w:rPr>
        <w:t>EN EL</w:t>
      </w:r>
      <w:r w:rsidR="008D6ACE">
        <w:rPr>
          <w:rFonts w:ascii="Century Gothic" w:hAnsi="Century Gothic" w:cstheme="minorHAnsi"/>
          <w:b/>
          <w:sz w:val="48"/>
          <w:szCs w:val="48"/>
        </w:rPr>
        <w:t xml:space="preserve"> TORN D’OFICI</w:t>
      </w:r>
      <w:r>
        <w:rPr>
          <w:rFonts w:ascii="Century Gothic" w:hAnsi="Century Gothic" w:cstheme="minorHAnsi"/>
          <w:b/>
          <w:sz w:val="48"/>
          <w:szCs w:val="48"/>
        </w:rPr>
        <w:t>”</w:t>
      </w:r>
    </w:p>
    <w:p w14:paraId="7B83B88A" w14:textId="77777777" w:rsidR="008D6ACE" w:rsidRPr="008D2EA6" w:rsidRDefault="008D6ACE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74B7601" w14:textId="77777777" w:rsidR="008D6ACE" w:rsidRPr="008D2EA6" w:rsidRDefault="008D6ACE" w:rsidP="008D6ACE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8D2EA6">
        <w:rPr>
          <w:rFonts w:ascii="Century Gothic" w:hAnsi="Century Gothic" w:cstheme="minorHAnsi"/>
          <w:b/>
          <w:sz w:val="24"/>
          <w:szCs w:val="24"/>
        </w:rPr>
        <w:t>PRESENTACIÓ</w:t>
      </w:r>
    </w:p>
    <w:p w14:paraId="74FABF2E" w14:textId="77777777" w:rsidR="008D6ACE" w:rsidRPr="00A26396" w:rsidRDefault="008D6ACE" w:rsidP="008D6ACE">
      <w:pPr>
        <w:jc w:val="both"/>
        <w:rPr>
          <w:rFonts w:ascii="Century Gothic" w:hAnsi="Century Gothic" w:cstheme="minorHAnsi"/>
          <w:sz w:val="24"/>
          <w:szCs w:val="24"/>
          <w:lang w:eastAsia="es-ES"/>
        </w:rPr>
      </w:pPr>
    </w:p>
    <w:p w14:paraId="1E9FD4E6" w14:textId="6398A60C" w:rsidR="00A26396" w:rsidRDefault="00A26396" w:rsidP="00A26396">
      <w:pPr>
        <w:pStyle w:val="Sangra2detindependiente"/>
        <w:ind w:left="0"/>
        <w:rPr>
          <w:rFonts w:ascii="Century Gothic" w:hAnsi="Century Gothic" w:cstheme="minorHAnsi"/>
          <w:sz w:val="24"/>
          <w:szCs w:val="24"/>
        </w:rPr>
      </w:pPr>
      <w:r w:rsidRPr="00A26396">
        <w:rPr>
          <w:rFonts w:ascii="Century Gothic" w:hAnsi="Century Gothic" w:cstheme="minorHAnsi"/>
          <w:sz w:val="24"/>
          <w:szCs w:val="24"/>
        </w:rPr>
        <w:t>Aquest curs</w:t>
      </w:r>
      <w:r>
        <w:rPr>
          <w:rFonts w:ascii="Century Gothic" w:hAnsi="Century Gothic" w:cstheme="minorHAnsi"/>
          <w:sz w:val="24"/>
          <w:szCs w:val="24"/>
        </w:rPr>
        <w:t xml:space="preserve"> breu</w:t>
      </w:r>
      <w:r w:rsidRPr="00A26396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 xml:space="preserve">pretén </w:t>
      </w:r>
      <w:r w:rsidRPr="00A26396">
        <w:rPr>
          <w:rFonts w:ascii="Century Gothic" w:hAnsi="Century Gothic" w:cstheme="minorHAnsi"/>
          <w:sz w:val="24"/>
          <w:szCs w:val="24"/>
        </w:rPr>
        <w:t>oferir una formació tècnica</w:t>
      </w:r>
      <w:r>
        <w:rPr>
          <w:rFonts w:ascii="Century Gothic" w:hAnsi="Century Gothic" w:cstheme="minorHAnsi"/>
          <w:sz w:val="24"/>
          <w:szCs w:val="24"/>
        </w:rPr>
        <w:t>, per a que aquelles advocades i aquells advocats que hagin d’oferir  un servei d’</w:t>
      </w:r>
      <w:r w:rsidRPr="00A26396">
        <w:rPr>
          <w:rFonts w:ascii="Century Gothic" w:hAnsi="Century Gothic" w:cstheme="minorHAnsi"/>
          <w:sz w:val="24"/>
          <w:szCs w:val="24"/>
        </w:rPr>
        <w:t>assistència jurídica</w:t>
      </w:r>
      <w:r>
        <w:rPr>
          <w:rFonts w:ascii="Century Gothic" w:hAnsi="Century Gothic" w:cstheme="minorHAnsi"/>
          <w:sz w:val="24"/>
          <w:szCs w:val="24"/>
        </w:rPr>
        <w:t xml:space="preserve"> gratuïta, en matèria de segona oportunitat, ho facin amb totes les garanties.</w:t>
      </w:r>
    </w:p>
    <w:p w14:paraId="00F21EA0" w14:textId="77777777" w:rsidR="00A26396" w:rsidRPr="00A26396" w:rsidRDefault="00A26396" w:rsidP="00A26396">
      <w:pPr>
        <w:pStyle w:val="Sangra2detindependiente"/>
        <w:ind w:left="0"/>
        <w:rPr>
          <w:rFonts w:ascii="Century Gothic" w:hAnsi="Century Gothic" w:cstheme="minorHAnsi"/>
          <w:sz w:val="24"/>
          <w:szCs w:val="24"/>
        </w:rPr>
      </w:pPr>
    </w:p>
    <w:p w14:paraId="5285381A" w14:textId="780D0F18" w:rsidR="008D6ACE" w:rsidRPr="008D2EA6" w:rsidRDefault="00A26396" w:rsidP="00A26396">
      <w:pPr>
        <w:pStyle w:val="Sangra2detindependiente"/>
        <w:ind w:left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És un curs molt útil per situar-se davant la</w:t>
      </w:r>
      <w:r w:rsidRPr="00A26396">
        <w:rPr>
          <w:rFonts w:ascii="Century Gothic" w:hAnsi="Century Gothic" w:cstheme="minorHAnsi"/>
          <w:sz w:val="24"/>
          <w:szCs w:val="24"/>
        </w:rPr>
        <w:t xml:space="preserve"> normativa</w:t>
      </w:r>
      <w:r>
        <w:rPr>
          <w:rFonts w:ascii="Century Gothic" w:hAnsi="Century Gothic" w:cstheme="minorHAnsi"/>
          <w:sz w:val="24"/>
          <w:szCs w:val="24"/>
        </w:rPr>
        <w:t xml:space="preserve"> de la segona oportunitat en la Llei Concursal, així com per conèixer els diferents itineraris d’exoneració</w:t>
      </w:r>
      <w:r w:rsidR="00B630A7">
        <w:rPr>
          <w:rFonts w:ascii="Century Gothic" w:hAnsi="Century Gothic" w:cstheme="minorHAnsi"/>
          <w:sz w:val="24"/>
          <w:szCs w:val="24"/>
        </w:rPr>
        <w:t xml:space="preserve"> de persones deutores</w:t>
      </w:r>
      <w:r w:rsidRPr="00A26396">
        <w:rPr>
          <w:rFonts w:ascii="Century Gothic" w:hAnsi="Century Gothic" w:cstheme="minorHAnsi"/>
          <w:sz w:val="24"/>
          <w:szCs w:val="24"/>
        </w:rPr>
        <w:t xml:space="preserve"> que busquin alliberar-se dels seus deutes</w:t>
      </w:r>
      <w:r w:rsidR="00B630A7">
        <w:rPr>
          <w:rFonts w:ascii="Century Gothic" w:hAnsi="Century Gothic" w:cstheme="minorHAnsi"/>
          <w:sz w:val="24"/>
          <w:szCs w:val="24"/>
        </w:rPr>
        <w:t>. També es tractarà la temàtica de l’habitatge</w:t>
      </w:r>
      <w:r w:rsidR="00B630A7" w:rsidRPr="00B630A7">
        <w:rPr>
          <w:rFonts w:ascii="Century Gothic" w:hAnsi="Century Gothic" w:cstheme="minorHAnsi"/>
          <w:sz w:val="24"/>
          <w:szCs w:val="24"/>
        </w:rPr>
        <w:t xml:space="preserve"> habitual i </w:t>
      </w:r>
      <w:r w:rsidR="00B630A7">
        <w:rPr>
          <w:rFonts w:ascii="Century Gothic" w:hAnsi="Century Gothic" w:cstheme="minorHAnsi"/>
          <w:sz w:val="24"/>
          <w:szCs w:val="24"/>
        </w:rPr>
        <w:t xml:space="preserve">el </w:t>
      </w:r>
      <w:r w:rsidR="00B630A7" w:rsidRPr="00B630A7">
        <w:rPr>
          <w:rFonts w:ascii="Century Gothic" w:hAnsi="Century Gothic" w:cstheme="minorHAnsi"/>
          <w:sz w:val="24"/>
          <w:szCs w:val="24"/>
        </w:rPr>
        <w:t>crèdit públic</w:t>
      </w:r>
      <w:r w:rsidR="00B630A7">
        <w:rPr>
          <w:rFonts w:ascii="Century Gothic" w:hAnsi="Century Gothic" w:cstheme="minorHAnsi"/>
          <w:sz w:val="24"/>
          <w:szCs w:val="24"/>
        </w:rPr>
        <w:t>. I per clausurar la formació, es portarà a terme una sessió pràctica per resoldre tots aquells dubtes de la pràctica del dia a dia.</w:t>
      </w:r>
    </w:p>
    <w:p w14:paraId="5BC628F7" w14:textId="77777777" w:rsidR="008D6ACE" w:rsidRPr="008D2EA6" w:rsidRDefault="008D6ACE" w:rsidP="008D6ACE">
      <w:pPr>
        <w:pStyle w:val="Sangra2detindependiente"/>
        <w:ind w:left="0"/>
        <w:rPr>
          <w:rFonts w:ascii="Century Gothic" w:hAnsi="Century Gothic" w:cstheme="minorHAnsi"/>
          <w:sz w:val="24"/>
          <w:szCs w:val="24"/>
        </w:rPr>
      </w:pPr>
    </w:p>
    <w:p w14:paraId="5C1E7EAB" w14:textId="76506348" w:rsidR="008D6ACE" w:rsidRPr="008D2EA6" w:rsidRDefault="008D6ACE" w:rsidP="008D6ACE">
      <w:pPr>
        <w:pStyle w:val="Sangra2detindependiente"/>
        <w:ind w:left="0"/>
        <w:rPr>
          <w:rFonts w:ascii="Century Gothic" w:hAnsi="Century Gothic" w:cstheme="minorHAnsi"/>
          <w:sz w:val="24"/>
          <w:szCs w:val="24"/>
        </w:rPr>
      </w:pPr>
      <w:r w:rsidRPr="008D2EA6">
        <w:rPr>
          <w:rFonts w:ascii="Century Gothic" w:hAnsi="Century Gothic" w:cstheme="minorHAnsi"/>
          <w:sz w:val="24"/>
          <w:szCs w:val="24"/>
        </w:rPr>
        <w:t xml:space="preserve">El curs té una durada total de </w:t>
      </w:r>
      <w:r>
        <w:rPr>
          <w:rFonts w:ascii="Century Gothic" w:hAnsi="Century Gothic" w:cstheme="minorHAnsi"/>
          <w:sz w:val="24"/>
          <w:szCs w:val="24"/>
        </w:rPr>
        <w:t>8 hores</w:t>
      </w:r>
      <w:r w:rsidRPr="008D2EA6">
        <w:rPr>
          <w:rFonts w:ascii="Century Gothic" w:hAnsi="Century Gothic" w:cstheme="minorHAnsi"/>
          <w:sz w:val="24"/>
          <w:szCs w:val="24"/>
        </w:rPr>
        <w:t xml:space="preserve">, distribuïdes </w:t>
      </w:r>
      <w:r>
        <w:rPr>
          <w:rFonts w:ascii="Century Gothic" w:hAnsi="Century Gothic" w:cstheme="minorHAnsi"/>
          <w:sz w:val="24"/>
          <w:szCs w:val="24"/>
        </w:rPr>
        <w:t>4 sessions</w:t>
      </w:r>
      <w:r w:rsidR="00677D61">
        <w:rPr>
          <w:rFonts w:ascii="Century Gothic" w:hAnsi="Century Gothic" w:cstheme="minorHAnsi"/>
          <w:sz w:val="24"/>
          <w:szCs w:val="24"/>
        </w:rPr>
        <w:t xml:space="preserve"> de dues hores cadascuna</w:t>
      </w:r>
      <w:r>
        <w:rPr>
          <w:rFonts w:ascii="Century Gothic" w:hAnsi="Century Gothic" w:cstheme="minorHAnsi"/>
          <w:sz w:val="24"/>
          <w:szCs w:val="24"/>
        </w:rPr>
        <w:t>.</w:t>
      </w:r>
      <w:r w:rsidR="00677D61">
        <w:rPr>
          <w:rFonts w:ascii="Century Gothic" w:hAnsi="Century Gothic" w:cstheme="minorHAnsi"/>
          <w:sz w:val="24"/>
          <w:szCs w:val="24"/>
        </w:rPr>
        <w:t xml:space="preserve"> La darrera sessió estarà fonamentada en la pràctica professional.</w:t>
      </w:r>
      <w:r w:rsidRPr="008D2EA6">
        <w:rPr>
          <w:rFonts w:ascii="Century Gothic" w:hAnsi="Century Gothic" w:cstheme="minorHAnsi"/>
          <w:sz w:val="24"/>
          <w:szCs w:val="24"/>
        </w:rPr>
        <w:t xml:space="preserve"> </w:t>
      </w:r>
    </w:p>
    <w:p w14:paraId="18EE5864" w14:textId="77777777" w:rsidR="008D6ACE" w:rsidRPr="008D2EA6" w:rsidRDefault="008D6ACE" w:rsidP="008D6ACE">
      <w:pPr>
        <w:pStyle w:val="Sangra2detindependiente"/>
        <w:ind w:left="0"/>
        <w:rPr>
          <w:rFonts w:ascii="Century Gothic" w:hAnsi="Century Gothic" w:cstheme="minorHAnsi"/>
          <w:sz w:val="24"/>
          <w:szCs w:val="24"/>
        </w:rPr>
      </w:pPr>
    </w:p>
    <w:p w14:paraId="67BCCD81" w14:textId="3DD759AF" w:rsidR="008D6ACE" w:rsidRPr="008D2EA6" w:rsidRDefault="008D6ACE" w:rsidP="008D6ACE">
      <w:pPr>
        <w:pStyle w:val="Sangra2detindependiente"/>
        <w:ind w:left="0"/>
        <w:rPr>
          <w:rFonts w:ascii="Century Gothic" w:hAnsi="Century Gothic" w:cstheme="minorHAnsi"/>
          <w:b/>
          <w:sz w:val="24"/>
          <w:szCs w:val="24"/>
        </w:rPr>
      </w:pPr>
      <w:r w:rsidRPr="008D2EA6">
        <w:rPr>
          <w:rFonts w:ascii="Century Gothic" w:hAnsi="Century Gothic" w:cstheme="minorHAnsi"/>
          <w:sz w:val="24"/>
          <w:szCs w:val="24"/>
        </w:rPr>
        <w:t>Aquest curs s’oferirà en format en línia, i es durà a terme mitjançant la plataforma digital “ZOOM”</w:t>
      </w:r>
      <w:r>
        <w:rPr>
          <w:rFonts w:ascii="Century Gothic" w:hAnsi="Century Gothic" w:cstheme="minorHAnsi"/>
          <w:sz w:val="24"/>
          <w:szCs w:val="24"/>
        </w:rPr>
        <w:t xml:space="preserve"> i a través de la nostra Plataforma Formativa</w:t>
      </w:r>
      <w:r w:rsidRPr="008D2EA6">
        <w:rPr>
          <w:rFonts w:ascii="Century Gothic" w:hAnsi="Century Gothic" w:cstheme="minorHAnsi"/>
          <w:sz w:val="24"/>
          <w:szCs w:val="24"/>
        </w:rPr>
        <w:t>.</w:t>
      </w:r>
    </w:p>
    <w:p w14:paraId="5124C2D3" w14:textId="0AA38D3C" w:rsidR="008D6ACE" w:rsidRDefault="008D6ACE" w:rsidP="00026B5E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3F6DE567" w14:textId="76067981" w:rsidR="009C74DA" w:rsidRDefault="009C74DA" w:rsidP="00026B5E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17048F0" w14:textId="6DC922D5" w:rsidR="009C74DA" w:rsidRDefault="009C74DA" w:rsidP="00026B5E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84A48E0" w14:textId="6B303252" w:rsidR="009C74DA" w:rsidRDefault="009C74DA" w:rsidP="00026B5E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64A6B3C" w14:textId="0136440F" w:rsidR="009C74DA" w:rsidRDefault="009C74DA" w:rsidP="00026B5E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9DDB35E" w14:textId="77777777" w:rsidR="009C74DA" w:rsidRPr="00026B5E" w:rsidRDefault="009C74DA" w:rsidP="00026B5E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C5243D" w:rsidRPr="00026B5E" w14:paraId="6970C11F" w14:textId="77777777" w:rsidTr="00C5243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71DEE8C" w14:textId="77777777" w:rsidR="00C5243D" w:rsidRPr="00026B5E" w:rsidRDefault="00C5243D" w:rsidP="00C5243D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Hlk115953291"/>
          </w:p>
          <w:p w14:paraId="5255775B" w14:textId="011DBE95" w:rsidR="00C5243D" w:rsidRPr="00026B5E" w:rsidRDefault="00C5243D" w:rsidP="00C5243D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CO-DIRECCIÓ</w:t>
            </w:r>
          </w:p>
          <w:p w14:paraId="33D0B9B2" w14:textId="77777777" w:rsidR="00C5243D" w:rsidRPr="00026B5E" w:rsidRDefault="00C5243D" w:rsidP="00C5243D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bookmarkEnd w:id="0"/>
    </w:tbl>
    <w:p w14:paraId="2F388FE2" w14:textId="77777777" w:rsidR="00026B5E" w:rsidRPr="00026B5E" w:rsidRDefault="00026B5E" w:rsidP="00026B5E">
      <w:pPr>
        <w:pStyle w:val="Sangra2detindependiente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2496A001" w14:textId="77777777" w:rsidR="00026B5E" w:rsidRP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A60FAF9" w14:textId="4322BAE8" w:rsidR="00026B5E" w:rsidRDefault="00026B5E" w:rsidP="000016CE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026B5E">
        <w:rPr>
          <w:rFonts w:ascii="Century Gothic" w:hAnsi="Century Gothic" w:cstheme="minorHAnsi"/>
          <w:b/>
          <w:sz w:val="24"/>
          <w:szCs w:val="24"/>
        </w:rPr>
        <w:t>Martí Batllori</w:t>
      </w:r>
      <w:r>
        <w:rPr>
          <w:rFonts w:ascii="Century Gothic" w:hAnsi="Century Gothic" w:cstheme="minorHAnsi"/>
          <w:b/>
          <w:sz w:val="24"/>
          <w:szCs w:val="24"/>
        </w:rPr>
        <w:t>:</w:t>
      </w:r>
      <w:r w:rsidRPr="00026B5E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14:paraId="75867AD2" w14:textId="77777777" w:rsidR="00026B5E" w:rsidRPr="00026B5E" w:rsidRDefault="00026B5E" w:rsidP="00026B5E">
      <w:pPr>
        <w:pStyle w:val="Prrafodelista"/>
        <w:spacing w:after="0"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2734CA7A" w14:textId="621642A9" w:rsid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026B5E">
        <w:rPr>
          <w:rFonts w:ascii="Century Gothic" w:hAnsi="Century Gothic" w:cstheme="minorHAnsi"/>
          <w:sz w:val="24"/>
          <w:szCs w:val="24"/>
        </w:rPr>
        <w:t>Llicenciat en dret (1996). Col·legiat als Il·lustres Col·legis de l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 xml:space="preserve">Advocacia de Barcelona, Girona i Madrid. Advocat especialitzat en dret mercantil i concursal. </w:t>
      </w:r>
    </w:p>
    <w:p w14:paraId="28068A86" w14:textId="77777777" w:rsidR="00026B5E" w:rsidRP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F486285" w14:textId="5EC113AE" w:rsidR="00026B5E" w:rsidRP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026B5E">
        <w:rPr>
          <w:rFonts w:ascii="Century Gothic" w:hAnsi="Century Gothic" w:cstheme="minorHAnsi"/>
          <w:sz w:val="24"/>
          <w:szCs w:val="24"/>
        </w:rPr>
        <w:t>Membre de la Comissió de Normativa de el Col·legi de l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>Advocacia de Barcelona-Consell de l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>Advocacia Catalana.</w:t>
      </w:r>
    </w:p>
    <w:p w14:paraId="06F844A3" w14:textId="77777777" w:rsidR="00026B5E" w:rsidRP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026B5E">
        <w:rPr>
          <w:rFonts w:ascii="Century Gothic" w:hAnsi="Century Gothic" w:cstheme="minorHAnsi"/>
          <w:sz w:val="24"/>
          <w:szCs w:val="24"/>
        </w:rPr>
        <w:t xml:space="preserve">Professor associat de dret mercantil de la Universitat de Girona. </w:t>
      </w:r>
    </w:p>
    <w:p w14:paraId="7D6DDD27" w14:textId="0F63D5A5" w:rsid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026B5E">
        <w:rPr>
          <w:rFonts w:ascii="Century Gothic" w:hAnsi="Century Gothic" w:cstheme="minorHAnsi"/>
          <w:sz w:val="24"/>
          <w:szCs w:val="24"/>
        </w:rPr>
        <w:t>Professor al Màster en Dret Concursal de l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>Il·lustre Col·legi de l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>Advocacia de Barcelona 2020-2021.</w:t>
      </w:r>
    </w:p>
    <w:p w14:paraId="0E47A8D2" w14:textId="77777777" w:rsidR="00026B5E" w:rsidRP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ACA2D5B" w14:textId="3D67843E" w:rsidR="00026B5E" w:rsidRPr="00026B5E" w:rsidRDefault="00026B5E" w:rsidP="00026B5E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026B5E">
        <w:rPr>
          <w:rFonts w:ascii="Century Gothic" w:hAnsi="Century Gothic" w:cstheme="minorHAnsi"/>
          <w:sz w:val="24"/>
          <w:szCs w:val="24"/>
        </w:rPr>
        <w:t>Ha estat conferenciant i professor en múltiples sessions i cursos organitzats per col·legis de l’advocacia, d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>economistes i altres institucions, en temes relacionats amb el dret concursal, segona oportunitat o el dret a l</w:t>
      </w:r>
      <w:r w:rsidR="00C5243D">
        <w:rPr>
          <w:rFonts w:ascii="Century Gothic" w:hAnsi="Century Gothic" w:cstheme="minorHAnsi"/>
          <w:sz w:val="24"/>
          <w:szCs w:val="24"/>
        </w:rPr>
        <w:t>’</w:t>
      </w:r>
      <w:r w:rsidRPr="00026B5E">
        <w:rPr>
          <w:rFonts w:ascii="Century Gothic" w:hAnsi="Century Gothic" w:cstheme="minorHAnsi"/>
          <w:sz w:val="24"/>
          <w:szCs w:val="24"/>
        </w:rPr>
        <w:t>habitatge.</w:t>
      </w:r>
    </w:p>
    <w:p w14:paraId="393AF691" w14:textId="77777777" w:rsidR="00026B5E" w:rsidRPr="00026B5E" w:rsidRDefault="00026B5E" w:rsidP="00026B5E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0C401B65" w14:textId="77777777" w:rsidR="00026B5E" w:rsidRPr="00026B5E" w:rsidRDefault="00026B5E" w:rsidP="00026B5E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3ADB2AED" w14:textId="77777777" w:rsidR="00026B5E" w:rsidRDefault="00026B5E" w:rsidP="00985DB6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HAnsi"/>
          <w:b/>
        </w:rPr>
      </w:pPr>
      <w:r w:rsidRPr="00026B5E">
        <w:rPr>
          <w:rFonts w:ascii="Century Gothic" w:hAnsi="Century Gothic" w:cstheme="minorHAnsi"/>
          <w:b/>
        </w:rPr>
        <w:t>Miquel Àngel Salazar</w:t>
      </w:r>
      <w:r>
        <w:rPr>
          <w:rFonts w:ascii="Century Gothic" w:hAnsi="Century Gothic" w:cstheme="minorHAnsi"/>
          <w:b/>
        </w:rPr>
        <w:t>:</w:t>
      </w:r>
    </w:p>
    <w:p w14:paraId="10E3F496" w14:textId="474922DB" w:rsidR="00026B5E" w:rsidRPr="00026B5E" w:rsidRDefault="00026B5E" w:rsidP="00026B5E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 w:cstheme="minorHAnsi"/>
          <w:b/>
        </w:rPr>
      </w:pPr>
    </w:p>
    <w:p w14:paraId="2B07AD83" w14:textId="6E244B4A" w:rsidR="00026B5E" w:rsidRDefault="00026B5E" w:rsidP="00026B5E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026B5E">
        <w:rPr>
          <w:rFonts w:ascii="Century Gothic" w:hAnsi="Century Gothic" w:cstheme="minorHAnsi"/>
        </w:rPr>
        <w:t xml:space="preserve">Economista, Advocat i auditor de comptes. Treballa com a consultor empresarial en àrees comptables, fiscals, laborals, mercantils i estratègiques des del 1.994, amb despatx professional propi. </w:t>
      </w:r>
    </w:p>
    <w:p w14:paraId="01694F45" w14:textId="77777777" w:rsidR="00026B5E" w:rsidRPr="00026B5E" w:rsidRDefault="00026B5E" w:rsidP="00026B5E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  <w:b/>
        </w:rPr>
      </w:pPr>
    </w:p>
    <w:p w14:paraId="609851F4" w14:textId="158CB7E3" w:rsidR="00026B5E" w:rsidRPr="00026B5E" w:rsidRDefault="00026B5E" w:rsidP="00026B5E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  <w:b/>
        </w:rPr>
      </w:pPr>
      <w:r w:rsidRPr="00026B5E">
        <w:rPr>
          <w:rFonts w:ascii="Century Gothic" w:hAnsi="Century Gothic" w:cstheme="minorHAnsi"/>
        </w:rPr>
        <w:t>Actua com a pèrit comptable als jutjats des de l</w:t>
      </w:r>
      <w:r w:rsidR="00C5243D">
        <w:rPr>
          <w:rFonts w:ascii="Century Gothic" w:hAnsi="Century Gothic" w:cstheme="minorHAnsi"/>
        </w:rPr>
        <w:t>’</w:t>
      </w:r>
      <w:r w:rsidRPr="00026B5E">
        <w:rPr>
          <w:rFonts w:ascii="Century Gothic" w:hAnsi="Century Gothic" w:cstheme="minorHAnsi"/>
        </w:rPr>
        <w:t>any 2000, desenvolupant dictàmens pericials econòmics en valoracions empresarials i patrimonials.</w:t>
      </w:r>
    </w:p>
    <w:p w14:paraId="4E8CF5E6" w14:textId="6C0E4B3A" w:rsidR="00026B5E" w:rsidRPr="00026B5E" w:rsidRDefault="00026B5E" w:rsidP="00026B5E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026B5E">
        <w:rPr>
          <w:rFonts w:ascii="Century Gothic" w:hAnsi="Century Gothic" w:cstheme="minorHAnsi"/>
        </w:rPr>
        <w:t>Soci d</w:t>
      </w:r>
      <w:r w:rsidR="00C5243D">
        <w:rPr>
          <w:rFonts w:ascii="Century Gothic" w:hAnsi="Century Gothic" w:cstheme="minorHAnsi"/>
        </w:rPr>
        <w:t>’</w:t>
      </w:r>
      <w:r w:rsidRPr="00026B5E">
        <w:rPr>
          <w:rFonts w:ascii="Century Gothic" w:hAnsi="Century Gothic" w:cstheme="minorHAnsi"/>
        </w:rPr>
        <w:t>auditoria des del 2001, duent a terme la planificació, el desenvolupament i el control d</w:t>
      </w:r>
      <w:r w:rsidR="00C5243D">
        <w:rPr>
          <w:rFonts w:ascii="Century Gothic" w:hAnsi="Century Gothic" w:cstheme="minorHAnsi"/>
        </w:rPr>
        <w:t>’</w:t>
      </w:r>
      <w:r w:rsidRPr="00026B5E">
        <w:rPr>
          <w:rFonts w:ascii="Century Gothic" w:hAnsi="Century Gothic" w:cstheme="minorHAnsi"/>
        </w:rPr>
        <w:t>execució del treball.</w:t>
      </w:r>
    </w:p>
    <w:p w14:paraId="274F47D0" w14:textId="486890CD" w:rsidR="007B3075" w:rsidRDefault="007B3075" w:rsidP="007B3075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E87DCFD" w14:textId="056BC8B7" w:rsidR="009C74DA" w:rsidRDefault="009C74DA" w:rsidP="007B3075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2FFD093" w14:textId="77777777" w:rsidR="009C74DA" w:rsidRPr="007B3075" w:rsidRDefault="009C74DA" w:rsidP="007B3075">
      <w:pPr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7B3075" w:rsidRPr="00026B5E" w14:paraId="6FA04728" w14:textId="77777777" w:rsidTr="006A79F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782B953" w14:textId="77777777" w:rsidR="007B3075" w:rsidRPr="00026B5E" w:rsidRDefault="007B3075" w:rsidP="006A79F7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0C78EC" w14:textId="11351507" w:rsidR="007B3075" w:rsidRPr="00026B5E" w:rsidRDefault="007B3075" w:rsidP="006A79F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EQUIP DOCENT</w:t>
            </w:r>
          </w:p>
          <w:p w14:paraId="4287D26C" w14:textId="77777777" w:rsidR="007B3075" w:rsidRPr="00026B5E" w:rsidRDefault="007B3075" w:rsidP="006A79F7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</w:tbl>
    <w:p w14:paraId="06C5E1E5" w14:textId="0412080F" w:rsidR="00026B5E" w:rsidRDefault="00026B5E" w:rsidP="007B3075">
      <w:pPr>
        <w:pStyle w:val="Prrafodelista"/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42CBDD06" w14:textId="77777777" w:rsidR="009C74DA" w:rsidRPr="00026B5E" w:rsidRDefault="009C74DA" w:rsidP="007B3075">
      <w:pPr>
        <w:pStyle w:val="Prrafodelista"/>
        <w:spacing w:line="276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9B4FEAB" w14:textId="77777777" w:rsidR="009C74DA" w:rsidRPr="00B66C53" w:rsidRDefault="009C74DA" w:rsidP="009C74DA">
      <w:pPr>
        <w:pStyle w:val="Prrafodelista"/>
        <w:spacing w:after="0"/>
        <w:ind w:left="1440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0F0A9C1" w14:textId="77777777" w:rsidR="009C74DA" w:rsidRDefault="00B66C53" w:rsidP="007541D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9C74DA">
        <w:rPr>
          <w:rFonts w:ascii="Century Gothic" w:hAnsi="Century Gothic" w:cstheme="minorHAnsi"/>
          <w:b/>
          <w:sz w:val="24"/>
          <w:szCs w:val="24"/>
        </w:rPr>
        <w:t xml:space="preserve">Sr. Borja Pardo Ibáñez. </w:t>
      </w:r>
      <w:r w:rsidRPr="009C74DA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Advocat Especialista en Dret Concursal  </w:t>
      </w:r>
    </w:p>
    <w:p w14:paraId="321FA0B4" w14:textId="77777777" w:rsidR="009C74DA" w:rsidRPr="009C74DA" w:rsidRDefault="009C74DA" w:rsidP="009C74D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700663B" w14:textId="03443A14" w:rsidR="00B66C53" w:rsidRPr="009C74DA" w:rsidRDefault="00B66C53" w:rsidP="00B66C53">
      <w:pPr>
        <w:pStyle w:val="Prrafodelista"/>
        <w:numPr>
          <w:ilvl w:val="0"/>
          <w:numId w:val="18"/>
        </w:num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B66C53">
        <w:rPr>
          <w:rFonts w:ascii="Century Gothic" w:hAnsi="Century Gothic" w:cstheme="minorHAnsi"/>
          <w:b/>
          <w:sz w:val="24"/>
          <w:szCs w:val="24"/>
        </w:rPr>
        <w:t>Sra. Elisa Escolà Besora</w:t>
      </w:r>
      <w:r>
        <w:rPr>
          <w:rFonts w:ascii="Century Gothic" w:hAnsi="Century Gothic" w:cstheme="minorHAnsi"/>
          <w:b/>
          <w:sz w:val="24"/>
          <w:szCs w:val="24"/>
        </w:rPr>
        <w:t xml:space="preserve">. </w:t>
      </w:r>
      <w:r w:rsidRPr="00B66C53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Advocada</w:t>
      </w:r>
    </w:p>
    <w:p w14:paraId="270BE50C" w14:textId="0E5ECBF6" w:rsidR="007B3075" w:rsidRDefault="007B3075" w:rsidP="00026B5E">
      <w:pPr>
        <w:pStyle w:val="Sangra2detindependiente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65C36499" w14:textId="77777777" w:rsidR="007B3075" w:rsidRPr="00026B5E" w:rsidRDefault="007B3075" w:rsidP="00026B5E">
      <w:pPr>
        <w:pStyle w:val="Sangra2detindependiente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C5243D" w:rsidRPr="00026B5E" w14:paraId="460D15D8" w14:textId="77777777" w:rsidTr="006A79F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C0B28EB" w14:textId="77777777" w:rsidR="00C5243D" w:rsidRPr="00026B5E" w:rsidRDefault="00C5243D" w:rsidP="006A79F7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2D6AE8" w14:textId="1296626F" w:rsidR="00C5243D" w:rsidRPr="00026B5E" w:rsidRDefault="00C5243D" w:rsidP="00C5243D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DATES</w:t>
            </w:r>
          </w:p>
          <w:p w14:paraId="206B0E37" w14:textId="77777777" w:rsidR="00C5243D" w:rsidRPr="00026B5E" w:rsidRDefault="00C5243D" w:rsidP="006A79F7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</w:tbl>
    <w:p w14:paraId="758BC4BA" w14:textId="1974430B" w:rsidR="00C5243D" w:rsidRPr="008D2EA6" w:rsidRDefault="00C5243D" w:rsidP="00C5243D">
      <w:pPr>
        <w:jc w:val="both"/>
        <w:rPr>
          <w:rFonts w:ascii="Century Gothic" w:hAnsi="Century Gothic" w:cstheme="minorHAnsi"/>
          <w:b/>
          <w:sz w:val="24"/>
          <w:szCs w:val="24"/>
          <w:highlight w:val="yellow"/>
        </w:rPr>
      </w:pPr>
    </w:p>
    <w:p w14:paraId="7E60900F" w14:textId="13430F1E" w:rsidR="00026B5E" w:rsidRPr="004632E9" w:rsidRDefault="00C5243D" w:rsidP="00C5243D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9C74DA">
        <w:rPr>
          <w:rFonts w:ascii="Century Gothic" w:hAnsi="Century Gothic" w:cstheme="minorHAnsi"/>
          <w:b/>
          <w:sz w:val="24"/>
          <w:szCs w:val="24"/>
        </w:rPr>
        <w:t>Di</w:t>
      </w:r>
      <w:r w:rsidR="0000531B">
        <w:rPr>
          <w:rFonts w:ascii="Century Gothic" w:hAnsi="Century Gothic" w:cstheme="minorHAnsi"/>
          <w:b/>
          <w:sz w:val="24"/>
          <w:szCs w:val="24"/>
        </w:rPr>
        <w:t>jous</w:t>
      </w:r>
      <w:r w:rsidRPr="009C74DA">
        <w:rPr>
          <w:rFonts w:ascii="Century Gothic" w:hAnsi="Century Gothic" w:cstheme="minorHAnsi"/>
          <w:b/>
          <w:sz w:val="24"/>
          <w:szCs w:val="24"/>
        </w:rPr>
        <w:t>, 0</w:t>
      </w:r>
      <w:r w:rsidR="0000531B">
        <w:rPr>
          <w:rFonts w:ascii="Century Gothic" w:hAnsi="Century Gothic" w:cstheme="minorHAnsi"/>
          <w:b/>
          <w:sz w:val="24"/>
          <w:szCs w:val="24"/>
        </w:rPr>
        <w:t>3</w:t>
      </w:r>
      <w:r w:rsidRPr="009C74DA">
        <w:rPr>
          <w:rFonts w:ascii="Century Gothic" w:hAnsi="Century Gothic" w:cstheme="minorHAnsi"/>
          <w:b/>
          <w:sz w:val="24"/>
          <w:szCs w:val="24"/>
        </w:rPr>
        <w:t xml:space="preserve"> de novembre</w:t>
      </w:r>
      <w:r w:rsidRPr="004632E9">
        <w:rPr>
          <w:rFonts w:ascii="Century Gothic" w:hAnsi="Century Gothic" w:cstheme="minorHAnsi"/>
          <w:bCs/>
          <w:sz w:val="24"/>
          <w:szCs w:val="24"/>
        </w:rPr>
        <w:t xml:space="preserve"> de 2022: de les 16:00h a les 18:00h</w:t>
      </w:r>
    </w:p>
    <w:p w14:paraId="30FC1933" w14:textId="70CF0B3E" w:rsidR="00C5243D" w:rsidRPr="004632E9" w:rsidRDefault="00C5243D" w:rsidP="00C5243D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9C74DA">
        <w:rPr>
          <w:rFonts w:ascii="Century Gothic" w:hAnsi="Century Gothic" w:cstheme="minorHAnsi"/>
          <w:b/>
          <w:sz w:val="24"/>
          <w:szCs w:val="24"/>
        </w:rPr>
        <w:t>Dimarts, 08 de novembre</w:t>
      </w:r>
      <w:r w:rsidRPr="004632E9">
        <w:rPr>
          <w:rFonts w:ascii="Century Gothic" w:hAnsi="Century Gothic" w:cstheme="minorHAnsi"/>
          <w:bCs/>
          <w:sz w:val="24"/>
          <w:szCs w:val="24"/>
        </w:rPr>
        <w:t xml:space="preserve"> de 2022: de les 16:00h a les 18:00h</w:t>
      </w:r>
    </w:p>
    <w:p w14:paraId="51EF32F2" w14:textId="77E2C6B2" w:rsidR="00C5243D" w:rsidRPr="004632E9" w:rsidRDefault="00C5243D" w:rsidP="00C5243D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9C74DA">
        <w:rPr>
          <w:rFonts w:ascii="Century Gothic" w:hAnsi="Century Gothic" w:cstheme="minorHAnsi"/>
          <w:b/>
          <w:sz w:val="24"/>
          <w:szCs w:val="24"/>
        </w:rPr>
        <w:t>Dijous, 10 de novembre</w:t>
      </w:r>
      <w:r w:rsidRPr="004632E9">
        <w:rPr>
          <w:rFonts w:ascii="Century Gothic" w:hAnsi="Century Gothic" w:cstheme="minorHAnsi"/>
          <w:bCs/>
          <w:sz w:val="24"/>
          <w:szCs w:val="24"/>
        </w:rPr>
        <w:t xml:space="preserve"> de 2022: de les 16:00h a les 18:00h</w:t>
      </w:r>
    </w:p>
    <w:p w14:paraId="51ED909A" w14:textId="373E283F" w:rsidR="00C5243D" w:rsidRPr="004632E9" w:rsidRDefault="004632E9" w:rsidP="00C5243D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9C74DA">
        <w:rPr>
          <w:rFonts w:ascii="Century Gothic" w:hAnsi="Century Gothic" w:cstheme="minorHAnsi"/>
          <w:b/>
          <w:sz w:val="24"/>
          <w:szCs w:val="24"/>
        </w:rPr>
        <w:t>Dimarts, 15 de novembre</w:t>
      </w:r>
      <w:r w:rsidRPr="004632E9">
        <w:rPr>
          <w:rFonts w:ascii="Century Gothic" w:hAnsi="Century Gothic" w:cstheme="minorHAnsi"/>
          <w:bCs/>
          <w:sz w:val="24"/>
          <w:szCs w:val="24"/>
        </w:rPr>
        <w:t xml:space="preserve"> de 2022: de les 16:00h a les 18:00h</w:t>
      </w:r>
    </w:p>
    <w:p w14:paraId="794FC3A8" w14:textId="5E74EF6F" w:rsidR="009C74DA" w:rsidRDefault="009C74DA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47126198" w14:textId="77777777" w:rsidR="009C74DA" w:rsidRPr="008D2EA6" w:rsidRDefault="009C74DA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2EAB303B" w14:textId="77777777" w:rsidTr="00A2049E">
        <w:trPr>
          <w:jc w:val="center"/>
        </w:trPr>
        <w:tc>
          <w:tcPr>
            <w:tcW w:w="8494" w:type="dxa"/>
            <w:shd w:val="clear" w:color="auto" w:fill="1F3864" w:themeFill="accent1" w:themeFillShade="80"/>
          </w:tcPr>
          <w:p w14:paraId="0A530740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  <w:p w14:paraId="52865FD8" w14:textId="5E283AE7" w:rsidR="00C5243D" w:rsidRPr="00C5243D" w:rsidRDefault="00C5243D" w:rsidP="00C5243D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5243D">
              <w:rPr>
                <w:rFonts w:ascii="Century Gothic" w:hAnsi="Century Gothic" w:cstheme="minorHAnsi"/>
                <w:b/>
                <w:sz w:val="24"/>
                <w:szCs w:val="24"/>
              </w:rPr>
              <w:t>PROGRAMA</w:t>
            </w:r>
            <w:r w:rsidR="009C74DA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FORMATIU</w:t>
            </w:r>
          </w:p>
          <w:p w14:paraId="0817C9B3" w14:textId="77777777" w:rsidR="00C5243D" w:rsidRPr="008D2EA6" w:rsidRDefault="00C5243D" w:rsidP="00C5243D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  <w:p w14:paraId="622E8B84" w14:textId="77777777" w:rsidR="008D6ACE" w:rsidRPr="008D2EA6" w:rsidRDefault="008D6ACE" w:rsidP="00AB0D5D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14:paraId="786602C6" w14:textId="12D203F1" w:rsidR="008D6ACE" w:rsidRDefault="008D6ACE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DEDFE0F" w14:textId="4E384031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F038139" w14:textId="2481575A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100E3E7" w14:textId="6A33BDFA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E0C0E57" w14:textId="0F8EF660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A8E8163" w14:textId="48069BDD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40965283" w14:textId="77777777" w:rsidR="00CA4B07" w:rsidRPr="008D2EA6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6D3D8480" w14:textId="77777777" w:rsidTr="00A2049E">
        <w:trPr>
          <w:jc w:val="center"/>
        </w:trPr>
        <w:tc>
          <w:tcPr>
            <w:tcW w:w="8494" w:type="dxa"/>
            <w:shd w:val="clear" w:color="auto" w:fill="1F3864" w:themeFill="accent1" w:themeFillShade="80"/>
          </w:tcPr>
          <w:p w14:paraId="7C8560BC" w14:textId="77777777" w:rsidR="008D6ACE" w:rsidRPr="008D2EA6" w:rsidRDefault="008D6ACE" w:rsidP="00A2049E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23DD0169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Sessió núm. 1. </w:t>
            </w:r>
          </w:p>
          <w:p w14:paraId="708BEF62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Videoconferència / Vídeo </w:t>
            </w:r>
            <w:proofErr w:type="spellStart"/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streaming</w:t>
            </w:r>
            <w:proofErr w:type="spellEnd"/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</w:p>
          <w:p w14:paraId="436B856D" w14:textId="0320FA92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Di</w:t>
            </w:r>
            <w:r w:rsidR="0000531B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jous</w:t>
            </w: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, </w:t>
            </w:r>
            <w:r w:rsidR="0000531B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 de novembre de 2022</w:t>
            </w:r>
          </w:p>
          <w:p w14:paraId="56289088" w14:textId="1C546175" w:rsidR="008D6ACE" w:rsidRPr="008D2EA6" w:rsidRDefault="008D6ACE" w:rsidP="008D6AC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Horari de </w:t>
            </w: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16 a 18 hores </w:t>
            </w:r>
          </w:p>
        </w:tc>
      </w:tr>
    </w:tbl>
    <w:p w14:paraId="6C110D32" w14:textId="61E854A3" w:rsidR="008D6ACE" w:rsidRDefault="008D6ACE" w:rsidP="008D6ACE">
      <w:pPr>
        <w:spacing w:after="0"/>
        <w:jc w:val="both"/>
        <w:rPr>
          <w:rFonts w:ascii="Century Gothic" w:hAnsi="Century Gothic" w:cstheme="minorHAnsi"/>
          <w:b/>
          <w:color w:val="00B0F0"/>
          <w:sz w:val="24"/>
          <w:szCs w:val="24"/>
          <w:lang w:eastAsia="en-US"/>
        </w:rPr>
      </w:pPr>
    </w:p>
    <w:p w14:paraId="2903E462" w14:textId="77777777" w:rsidR="00CA4B07" w:rsidRPr="008D2EA6" w:rsidRDefault="00CA4B07" w:rsidP="008D6ACE">
      <w:pPr>
        <w:spacing w:after="0"/>
        <w:jc w:val="both"/>
        <w:rPr>
          <w:rFonts w:ascii="Century Gothic" w:hAnsi="Century Gothic" w:cstheme="minorHAnsi"/>
          <w:b/>
          <w:color w:val="00B0F0"/>
          <w:sz w:val="24"/>
          <w:szCs w:val="24"/>
          <w:lang w:eastAsia="en-US"/>
        </w:rPr>
      </w:pPr>
    </w:p>
    <w:p w14:paraId="482DC282" w14:textId="1A360376" w:rsidR="00AB0D5D" w:rsidRDefault="008D6ACE" w:rsidP="00AB0D5D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AB0D5D">
        <w:rPr>
          <w:rFonts w:ascii="Century Gothic" w:hAnsi="Century Gothic" w:cstheme="minorHAnsi"/>
          <w:b/>
          <w:sz w:val="24"/>
          <w:szCs w:val="24"/>
        </w:rPr>
        <w:t>Inauguració del Curs</w:t>
      </w:r>
    </w:p>
    <w:p w14:paraId="252F8C01" w14:textId="77777777" w:rsidR="00AB0D5D" w:rsidRPr="00AB0D5D" w:rsidRDefault="00AB0D5D" w:rsidP="00AB0D5D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24C6213" w14:textId="5E28395E" w:rsidR="00677D61" w:rsidRPr="00AB0D5D" w:rsidRDefault="00677D61" w:rsidP="00F0587E">
      <w:pPr>
        <w:pStyle w:val="Prrafodelista"/>
        <w:numPr>
          <w:ilvl w:val="0"/>
          <w:numId w:val="16"/>
        </w:num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AB0D5D">
        <w:rPr>
          <w:rFonts w:ascii="Century Gothic" w:hAnsi="Century Gothic" w:cstheme="minorHAnsi"/>
          <w:b/>
          <w:sz w:val="24"/>
          <w:szCs w:val="24"/>
        </w:rPr>
        <w:t xml:space="preserve">Excm. Sr. Joan Ramon Puig Pellicer. </w:t>
      </w:r>
      <w:r w:rsidRPr="00AB0D5D">
        <w:rPr>
          <w:rFonts w:ascii="Century Gothic" w:hAnsi="Century Gothic" w:cstheme="minorHAnsi"/>
          <w:bCs/>
          <w:sz w:val="24"/>
          <w:szCs w:val="24"/>
        </w:rPr>
        <w:t>President del Consell de l’Advocacia Catalana i Degà de l’ICA-FIGUERES</w:t>
      </w:r>
    </w:p>
    <w:p w14:paraId="79926A00" w14:textId="11977073" w:rsidR="00677D61" w:rsidRDefault="00677D61" w:rsidP="00677D61">
      <w:pPr>
        <w:pStyle w:val="Prrafodelista"/>
        <w:numPr>
          <w:ilvl w:val="0"/>
          <w:numId w:val="16"/>
        </w:num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Excm. Sr. Rogeli Montoliu </w:t>
      </w:r>
      <w:r w:rsidRPr="00677D61">
        <w:rPr>
          <w:rFonts w:ascii="Century Gothic" w:hAnsi="Century Gothic" w:cstheme="minorHAnsi"/>
          <w:bCs/>
          <w:sz w:val="24"/>
          <w:szCs w:val="24"/>
        </w:rPr>
        <w:t>President de la Comissió de Formació del CICAC i Degà de l’ICA-VIC</w:t>
      </w:r>
    </w:p>
    <w:p w14:paraId="75D67AA3" w14:textId="20E337B4" w:rsidR="00677D61" w:rsidRDefault="00677D61" w:rsidP="00677D61">
      <w:pPr>
        <w:pStyle w:val="Prrafodelista"/>
        <w:numPr>
          <w:ilvl w:val="0"/>
          <w:numId w:val="16"/>
        </w:num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Directors del curs:</w:t>
      </w:r>
    </w:p>
    <w:p w14:paraId="47DCC41D" w14:textId="544EFE5B" w:rsidR="00677D61" w:rsidRPr="00677D61" w:rsidRDefault="00677D61" w:rsidP="00677D61">
      <w:pPr>
        <w:pStyle w:val="Prrafodelista"/>
        <w:numPr>
          <w:ilvl w:val="0"/>
          <w:numId w:val="17"/>
        </w:numPr>
        <w:spacing w:after="0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 xml:space="preserve">Sr. </w:t>
      </w:r>
      <w:r w:rsidRPr="00677D61">
        <w:rPr>
          <w:rFonts w:ascii="Century Gothic" w:hAnsi="Century Gothic" w:cstheme="minorHAnsi"/>
          <w:bCs/>
          <w:sz w:val="24"/>
          <w:szCs w:val="24"/>
        </w:rPr>
        <w:t>Martí Batllori</w:t>
      </w:r>
    </w:p>
    <w:p w14:paraId="29EA18AC" w14:textId="14E0D04A" w:rsidR="00677D61" w:rsidRPr="00677D61" w:rsidRDefault="00677D61" w:rsidP="00677D61">
      <w:pPr>
        <w:pStyle w:val="Prrafodelista"/>
        <w:numPr>
          <w:ilvl w:val="0"/>
          <w:numId w:val="17"/>
        </w:numPr>
        <w:spacing w:after="0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 xml:space="preserve">Sr. </w:t>
      </w:r>
      <w:r w:rsidRPr="00677D61">
        <w:rPr>
          <w:rFonts w:ascii="Century Gothic" w:hAnsi="Century Gothic" w:cstheme="minorHAnsi"/>
          <w:bCs/>
          <w:sz w:val="24"/>
          <w:szCs w:val="24"/>
        </w:rPr>
        <w:t>Miquel Àngel Salazar</w:t>
      </w:r>
    </w:p>
    <w:p w14:paraId="15713F20" w14:textId="77777777" w:rsidR="007B3075" w:rsidRPr="008D2EA6" w:rsidRDefault="007B3075" w:rsidP="008D6ACE">
      <w:pPr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7EE85F1A" w14:textId="7FA95CCE" w:rsidR="008D6ACE" w:rsidRPr="008D2EA6" w:rsidRDefault="008D6ACE" w:rsidP="008D6ACE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8D2EA6">
        <w:rPr>
          <w:rFonts w:ascii="Century Gothic" w:hAnsi="Century Gothic" w:cstheme="minorHAnsi"/>
          <w:b/>
          <w:sz w:val="24"/>
          <w:szCs w:val="24"/>
        </w:rPr>
        <w:t>Ponènci</w:t>
      </w:r>
      <w:r w:rsidR="00AB0D5D">
        <w:rPr>
          <w:rFonts w:ascii="Century Gothic" w:hAnsi="Century Gothic" w:cstheme="minorHAnsi"/>
          <w:b/>
          <w:sz w:val="24"/>
          <w:szCs w:val="24"/>
        </w:rPr>
        <w:t>a</w:t>
      </w:r>
      <w:r w:rsidRPr="008D2EA6">
        <w:rPr>
          <w:rFonts w:ascii="Century Gothic" w:hAnsi="Century Gothic" w:cstheme="minorHAnsi"/>
          <w:b/>
          <w:sz w:val="24"/>
          <w:szCs w:val="24"/>
        </w:rPr>
        <w:t xml:space="preserve">  </w:t>
      </w:r>
    </w:p>
    <w:p w14:paraId="02FF7AF5" w14:textId="77777777" w:rsidR="008D6ACE" w:rsidRPr="008D2EA6" w:rsidRDefault="008D6ACE" w:rsidP="008D6ACE">
      <w:pPr>
        <w:spacing w:after="0"/>
        <w:jc w:val="both"/>
        <w:rPr>
          <w:rFonts w:ascii="Century Gothic" w:hAnsi="Century Gothic" w:cstheme="minorHAnsi"/>
          <w:b/>
          <w:i/>
          <w:sz w:val="24"/>
          <w:szCs w:val="24"/>
        </w:rPr>
      </w:pPr>
    </w:p>
    <w:p w14:paraId="2137748D" w14:textId="15EB55C3" w:rsidR="008D6ACE" w:rsidRPr="008D6ACE" w:rsidRDefault="008D6ACE" w:rsidP="008D6ACE">
      <w:pPr>
        <w:pStyle w:val="Prrafodelista"/>
        <w:numPr>
          <w:ilvl w:val="0"/>
          <w:numId w:val="14"/>
        </w:numPr>
        <w:jc w:val="both"/>
        <w:rPr>
          <w:rFonts w:ascii="Century Gothic" w:hAnsi="Century Gothic" w:cstheme="minorHAnsi"/>
          <w:b/>
          <w:sz w:val="24"/>
          <w:szCs w:val="24"/>
        </w:rPr>
      </w:pPr>
      <w:r w:rsidRPr="008D6ACE">
        <w:rPr>
          <w:rFonts w:ascii="Century Gothic" w:hAnsi="Century Gothic" w:cstheme="minorHAnsi"/>
          <w:b/>
          <w:sz w:val="24"/>
          <w:szCs w:val="24"/>
        </w:rPr>
        <w:t xml:space="preserve">La segona Oportunitat a la Reforma Concursal. </w:t>
      </w:r>
      <w:r w:rsidRPr="008D6ACE">
        <w:rPr>
          <w:rFonts w:ascii="Century Gothic" w:hAnsi="Century Gothic" w:cstheme="minorHAnsi"/>
          <w:bCs/>
          <w:sz w:val="24"/>
          <w:szCs w:val="24"/>
        </w:rPr>
        <w:t>Canvis Processals: professionals, competència i altres. Especificitats de PF empresària i PF no empresària. Limitacions al accés a la Segona Oportunitat. Interpretació i aproximació a la bona fe de la persona deutora. Transitorietat, gestió i interpretació</w:t>
      </w:r>
    </w:p>
    <w:p w14:paraId="5811E3B0" w14:textId="77777777" w:rsidR="0000531B" w:rsidRDefault="0000531B" w:rsidP="0000531B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E903590" w14:textId="6FF6546E" w:rsidR="0000531B" w:rsidRPr="0000531B" w:rsidRDefault="0000531B" w:rsidP="0000531B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00531B">
        <w:rPr>
          <w:rFonts w:ascii="Century Gothic" w:hAnsi="Century Gothic" w:cstheme="minorHAnsi"/>
          <w:b/>
          <w:sz w:val="24"/>
          <w:szCs w:val="24"/>
        </w:rPr>
        <w:t>Ponència a càrrec de la Sra. Elisa Escolà Besora</w:t>
      </w:r>
    </w:p>
    <w:p w14:paraId="1D639E38" w14:textId="77777777" w:rsidR="0000531B" w:rsidRPr="0000531B" w:rsidRDefault="0000531B" w:rsidP="0000531B">
      <w:pPr>
        <w:spacing w:after="0"/>
        <w:jc w:val="both"/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</w:pPr>
      <w:r w:rsidRPr="0000531B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Advocada</w:t>
      </w:r>
    </w:p>
    <w:p w14:paraId="4963EBE1" w14:textId="21EB0427" w:rsidR="008D6ACE" w:rsidRDefault="008D6ACE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00AFEE5" w14:textId="50E16FE8" w:rsidR="009C74DA" w:rsidRDefault="009C74DA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38EF384" w14:textId="155D3E0C" w:rsidR="009C74DA" w:rsidRDefault="009C74DA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35221FE9" w14:textId="792F0768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1C3C11DA" w14:textId="47858F6B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9DBD0B0" w14:textId="77777777" w:rsidR="00CA4B07" w:rsidRDefault="00CA4B07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301FDDD" w14:textId="77777777" w:rsidR="009C74DA" w:rsidRPr="008D2EA6" w:rsidRDefault="009C74DA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6FFBF017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195D04A9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  <w:p w14:paraId="20888CC8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Sessió núm. 2.</w:t>
            </w:r>
          </w:p>
          <w:p w14:paraId="318D8FC7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Videoconferència / Vídeo </w:t>
            </w:r>
            <w:proofErr w:type="spellStart"/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streaming</w:t>
            </w:r>
            <w:proofErr w:type="spellEnd"/>
          </w:p>
          <w:p w14:paraId="1ED184D6" w14:textId="71ED2DE6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Dimarts, 8 de novembre de 2022</w:t>
            </w:r>
          </w:p>
          <w:p w14:paraId="7CB968F1" w14:textId="622F3663" w:rsidR="008D6ACE" w:rsidRPr="008D2EA6" w:rsidRDefault="008D6ACE" w:rsidP="008D6AC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Horari de </w:t>
            </w: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16 a 18 hores</w:t>
            </w:r>
          </w:p>
        </w:tc>
      </w:tr>
    </w:tbl>
    <w:p w14:paraId="2F369D04" w14:textId="6A54A94C" w:rsidR="008D6ACE" w:rsidRDefault="008D6ACE" w:rsidP="008D6ACE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4CEFCAC3" w14:textId="77777777" w:rsidR="009C74DA" w:rsidRDefault="009C74DA" w:rsidP="008D6ACE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1A677F5" w14:textId="77777777" w:rsidR="009C74DA" w:rsidRPr="008D2EA6" w:rsidRDefault="009C74DA" w:rsidP="008D6ACE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117061C" w14:textId="2816CE8E" w:rsidR="008D6ACE" w:rsidRPr="008D6ACE" w:rsidRDefault="008D6ACE" w:rsidP="008D6ACE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entury Gothic" w:hAnsi="Century Gothic" w:cstheme="minorHAnsi"/>
          <w:bCs/>
          <w:i/>
          <w:sz w:val="24"/>
          <w:szCs w:val="24"/>
        </w:rPr>
      </w:pPr>
      <w:r w:rsidRPr="008D6ACE">
        <w:rPr>
          <w:rFonts w:ascii="Century Gothic" w:hAnsi="Century Gothic" w:cstheme="minorHAnsi"/>
          <w:b/>
          <w:sz w:val="24"/>
          <w:szCs w:val="24"/>
        </w:rPr>
        <w:t>Diferents itineraris d'exoneració</w:t>
      </w:r>
      <w:r>
        <w:rPr>
          <w:rFonts w:ascii="Century Gothic" w:hAnsi="Century Gothic" w:cstheme="minorHAnsi"/>
          <w:b/>
          <w:sz w:val="24"/>
          <w:szCs w:val="24"/>
        </w:rPr>
        <w:t xml:space="preserve">. </w:t>
      </w:r>
      <w:r w:rsidRPr="008D6ACE">
        <w:rPr>
          <w:rFonts w:ascii="Century Gothic" w:hAnsi="Century Gothic" w:cstheme="minorHAnsi"/>
          <w:bCs/>
          <w:sz w:val="24"/>
          <w:szCs w:val="24"/>
        </w:rPr>
        <w:t xml:space="preserve">Crèdits </w:t>
      </w:r>
      <w:proofErr w:type="spellStart"/>
      <w:r w:rsidRPr="008D6ACE">
        <w:rPr>
          <w:rFonts w:ascii="Century Gothic" w:hAnsi="Century Gothic" w:cstheme="minorHAnsi"/>
          <w:bCs/>
          <w:sz w:val="24"/>
          <w:szCs w:val="24"/>
        </w:rPr>
        <w:t>exonerables</w:t>
      </w:r>
      <w:proofErr w:type="spellEnd"/>
      <w:r w:rsidRPr="008D6ACE">
        <w:rPr>
          <w:rFonts w:ascii="Century Gothic" w:hAnsi="Century Gothic" w:cstheme="minorHAnsi"/>
          <w:bCs/>
          <w:sz w:val="24"/>
          <w:szCs w:val="24"/>
        </w:rPr>
        <w:t xml:space="preserve"> i crèdits no </w:t>
      </w:r>
      <w:proofErr w:type="spellStart"/>
      <w:r w:rsidRPr="008D6ACE">
        <w:rPr>
          <w:rFonts w:ascii="Century Gothic" w:hAnsi="Century Gothic" w:cstheme="minorHAnsi"/>
          <w:bCs/>
          <w:sz w:val="24"/>
          <w:szCs w:val="24"/>
        </w:rPr>
        <w:t>exonerables</w:t>
      </w:r>
      <w:proofErr w:type="spellEnd"/>
      <w:r w:rsidRPr="008D6ACE">
        <w:rPr>
          <w:rFonts w:ascii="Century Gothic" w:hAnsi="Century Gothic" w:cstheme="minorHAnsi"/>
          <w:bCs/>
          <w:sz w:val="24"/>
          <w:szCs w:val="24"/>
        </w:rPr>
        <w:t xml:space="preserve">. Exoneració directe. Concurs sense </w:t>
      </w:r>
      <w:proofErr w:type="spellStart"/>
      <w:r w:rsidRPr="008D6ACE">
        <w:rPr>
          <w:rFonts w:ascii="Century Gothic" w:hAnsi="Century Gothic" w:cstheme="minorHAnsi"/>
          <w:bCs/>
          <w:sz w:val="24"/>
          <w:szCs w:val="24"/>
        </w:rPr>
        <w:t>masa</w:t>
      </w:r>
      <w:proofErr w:type="spellEnd"/>
      <w:r w:rsidRPr="008D6ACE">
        <w:rPr>
          <w:rFonts w:ascii="Century Gothic" w:hAnsi="Century Gothic" w:cstheme="minorHAnsi"/>
          <w:bCs/>
          <w:sz w:val="24"/>
          <w:szCs w:val="24"/>
        </w:rPr>
        <w:t>. Plans de pagaments</w:t>
      </w:r>
    </w:p>
    <w:p w14:paraId="1B525B48" w14:textId="7436DF1C" w:rsidR="008D6ACE" w:rsidRPr="008D2EA6" w:rsidRDefault="008D6ACE" w:rsidP="008D6ACE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8D2EA6">
        <w:rPr>
          <w:rFonts w:ascii="Century Gothic" w:hAnsi="Century Gothic" w:cstheme="minorHAnsi"/>
          <w:b/>
          <w:sz w:val="24"/>
          <w:szCs w:val="24"/>
        </w:rPr>
        <w:t>Ponència a càrrec de</w:t>
      </w:r>
      <w:r w:rsidR="005129C4">
        <w:rPr>
          <w:rFonts w:ascii="Century Gothic" w:hAnsi="Century Gothic" w:cstheme="minorHAnsi"/>
          <w:b/>
          <w:sz w:val="24"/>
          <w:szCs w:val="24"/>
        </w:rPr>
        <w:t xml:space="preserve">l </w:t>
      </w:r>
      <w:bookmarkStart w:id="1" w:name="_Hlk115953200"/>
      <w:r w:rsidR="005129C4">
        <w:rPr>
          <w:rFonts w:ascii="Century Gothic" w:hAnsi="Century Gothic" w:cstheme="minorHAnsi"/>
          <w:b/>
          <w:sz w:val="24"/>
          <w:szCs w:val="24"/>
        </w:rPr>
        <w:t>Sr.</w:t>
      </w:r>
      <w:r>
        <w:rPr>
          <w:rFonts w:ascii="Century Gothic" w:hAnsi="Century Gothic" w:cstheme="minorHAnsi"/>
          <w:b/>
          <w:sz w:val="24"/>
          <w:szCs w:val="24"/>
        </w:rPr>
        <w:t xml:space="preserve"> Borja Pardo</w:t>
      </w:r>
      <w:r w:rsidR="005129C4">
        <w:rPr>
          <w:rFonts w:ascii="Century Gothic" w:hAnsi="Century Gothic" w:cstheme="minorHAnsi"/>
          <w:b/>
          <w:sz w:val="24"/>
          <w:szCs w:val="24"/>
        </w:rPr>
        <w:t xml:space="preserve"> Ibáñez</w:t>
      </w:r>
    </w:p>
    <w:p w14:paraId="37353994" w14:textId="348F7DFA" w:rsidR="008D6ACE" w:rsidRPr="007B3075" w:rsidRDefault="005129C4" w:rsidP="008D6ACE">
      <w:pPr>
        <w:jc w:val="both"/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</w:pPr>
      <w:r w:rsidRPr="005129C4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Advocat Especialista en Dret Concursal</w:t>
      </w:r>
      <w:r w:rsidR="008D6ACE" w:rsidRPr="005129C4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  </w:t>
      </w:r>
      <w:bookmarkEnd w:id="1"/>
    </w:p>
    <w:p w14:paraId="0FEEB830" w14:textId="77777777" w:rsidR="008D6ACE" w:rsidRPr="008D2EA6" w:rsidRDefault="008D6ACE" w:rsidP="008D6ACE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226D0B34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541CBF9C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  <w:p w14:paraId="6DEFAA05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  <w:p w14:paraId="1E5A86AB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Sessió núm. 3. </w:t>
            </w:r>
          </w:p>
          <w:p w14:paraId="11ED038C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Videoconferència / Vídeo </w:t>
            </w:r>
            <w:proofErr w:type="spellStart"/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streaming</w:t>
            </w:r>
            <w:proofErr w:type="spellEnd"/>
          </w:p>
          <w:p w14:paraId="4CADD8E4" w14:textId="48F2DC48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Dijous, 10 de novembre de 2022</w:t>
            </w:r>
          </w:p>
          <w:p w14:paraId="2BE8F0DD" w14:textId="566ACD6F" w:rsidR="008D6ACE" w:rsidRPr="008D2EA6" w:rsidRDefault="008D6ACE" w:rsidP="008D6AC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Horari </w:t>
            </w: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de 16 a 18 hores</w:t>
            </w:r>
          </w:p>
        </w:tc>
      </w:tr>
    </w:tbl>
    <w:p w14:paraId="4C539737" w14:textId="77777777" w:rsidR="008D6ACE" w:rsidRPr="008D2EA6" w:rsidRDefault="008D6ACE" w:rsidP="008D6ACE">
      <w:pPr>
        <w:tabs>
          <w:tab w:val="left" w:pos="4392"/>
        </w:tabs>
        <w:ind w:right="72"/>
        <w:jc w:val="both"/>
        <w:rPr>
          <w:rFonts w:ascii="Century Gothic" w:hAnsi="Century Gothic" w:cstheme="minorHAnsi"/>
          <w:b/>
          <w:color w:val="000000"/>
          <w:sz w:val="24"/>
          <w:szCs w:val="24"/>
        </w:rPr>
      </w:pPr>
    </w:p>
    <w:p w14:paraId="3DDD0434" w14:textId="77777777" w:rsidR="008D6ACE" w:rsidRPr="008D2EA6" w:rsidRDefault="008D6ACE" w:rsidP="008D6ACE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62F715F5" w14:textId="4FFF409A" w:rsidR="008D6ACE" w:rsidRPr="008D2EA6" w:rsidRDefault="008D6ACE" w:rsidP="008D6A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8D6ACE">
        <w:rPr>
          <w:rFonts w:ascii="Century Gothic" w:hAnsi="Century Gothic" w:cstheme="minorHAnsi"/>
          <w:b/>
          <w:sz w:val="24"/>
          <w:szCs w:val="24"/>
        </w:rPr>
        <w:t xml:space="preserve">Tractament de </w:t>
      </w:r>
      <w:r w:rsidR="00B630A7">
        <w:rPr>
          <w:rFonts w:ascii="Century Gothic" w:hAnsi="Century Gothic" w:cstheme="minorHAnsi"/>
          <w:b/>
          <w:sz w:val="24"/>
          <w:szCs w:val="24"/>
        </w:rPr>
        <w:t>l’habitatge</w:t>
      </w:r>
      <w:r w:rsidRPr="008D6ACE">
        <w:rPr>
          <w:rFonts w:ascii="Century Gothic" w:hAnsi="Century Gothic" w:cstheme="minorHAnsi"/>
          <w:b/>
          <w:sz w:val="24"/>
          <w:szCs w:val="24"/>
        </w:rPr>
        <w:t xml:space="preserve"> habitual i crèdit públic</w:t>
      </w:r>
      <w:r w:rsidRPr="008D2EA6">
        <w:rPr>
          <w:rFonts w:ascii="Century Gothic" w:hAnsi="Century Gothic" w:cstheme="minorHAnsi"/>
          <w:b/>
          <w:sz w:val="24"/>
          <w:szCs w:val="24"/>
        </w:rPr>
        <w:t>.</w:t>
      </w:r>
      <w:r w:rsidR="00F24DE4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F24DE4" w:rsidRPr="00F24DE4">
        <w:rPr>
          <w:rFonts w:ascii="Century Gothic" w:hAnsi="Century Gothic" w:cstheme="minorHAnsi"/>
          <w:bCs/>
          <w:sz w:val="24"/>
          <w:szCs w:val="24"/>
        </w:rPr>
        <w:t xml:space="preserve">Consideració de </w:t>
      </w:r>
      <w:r w:rsidR="00B630A7">
        <w:rPr>
          <w:rFonts w:ascii="Century Gothic" w:hAnsi="Century Gothic" w:cstheme="minorHAnsi"/>
          <w:bCs/>
          <w:sz w:val="24"/>
          <w:szCs w:val="24"/>
        </w:rPr>
        <w:t>l’habitatge</w:t>
      </w:r>
      <w:r w:rsidR="00F24DE4" w:rsidRPr="00F24DE4">
        <w:rPr>
          <w:rFonts w:ascii="Century Gothic" w:hAnsi="Century Gothic" w:cstheme="minorHAnsi"/>
          <w:bCs/>
          <w:sz w:val="24"/>
          <w:szCs w:val="24"/>
        </w:rPr>
        <w:t xml:space="preserve"> habitual. Relació amb la protecció de l</w:t>
      </w:r>
      <w:r w:rsidR="00B630A7">
        <w:rPr>
          <w:rFonts w:ascii="Century Gothic" w:hAnsi="Century Gothic" w:cstheme="minorHAnsi"/>
          <w:bCs/>
          <w:sz w:val="24"/>
          <w:szCs w:val="24"/>
        </w:rPr>
        <w:t>’habitatge</w:t>
      </w:r>
      <w:r w:rsidR="00F24DE4" w:rsidRPr="00F24DE4">
        <w:rPr>
          <w:rFonts w:ascii="Century Gothic" w:hAnsi="Century Gothic" w:cstheme="minorHAnsi"/>
          <w:bCs/>
          <w:sz w:val="24"/>
          <w:szCs w:val="24"/>
        </w:rPr>
        <w:t xml:space="preserve"> del emprenedor de responsabilitat limitada. Exoneració del Crèdit Públic: limitació</w:t>
      </w:r>
    </w:p>
    <w:p w14:paraId="3C123464" w14:textId="77777777" w:rsidR="008D6ACE" w:rsidRPr="008D2EA6" w:rsidRDefault="008D6ACE" w:rsidP="008D6ACE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42456943" w14:textId="77777777" w:rsidR="0000531B" w:rsidRDefault="0000531B" w:rsidP="0000531B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B66C53">
        <w:rPr>
          <w:rFonts w:ascii="Century Gothic" w:hAnsi="Century Gothic" w:cstheme="minorHAnsi"/>
          <w:b/>
          <w:sz w:val="24"/>
          <w:szCs w:val="24"/>
        </w:rPr>
        <w:t>Ponència</w:t>
      </w:r>
      <w:r w:rsidRPr="008D2EA6">
        <w:rPr>
          <w:rFonts w:ascii="Century Gothic" w:hAnsi="Century Gothic" w:cstheme="minorHAnsi"/>
          <w:b/>
          <w:sz w:val="24"/>
          <w:szCs w:val="24"/>
        </w:rPr>
        <w:t xml:space="preserve"> a càrrec </w:t>
      </w:r>
      <w:r w:rsidRPr="005129C4">
        <w:rPr>
          <w:rFonts w:ascii="Century Gothic" w:hAnsi="Century Gothic" w:cstheme="minorHAnsi"/>
          <w:b/>
          <w:sz w:val="24"/>
          <w:szCs w:val="24"/>
        </w:rPr>
        <w:t>de</w:t>
      </w:r>
      <w:r>
        <w:rPr>
          <w:rFonts w:ascii="Century Gothic" w:hAnsi="Century Gothic" w:cstheme="minorHAnsi"/>
          <w:b/>
          <w:sz w:val="24"/>
          <w:szCs w:val="24"/>
        </w:rPr>
        <w:t xml:space="preserve"> la Sra. Elisa Escolà Besora</w:t>
      </w:r>
    </w:p>
    <w:p w14:paraId="7BE3F6F8" w14:textId="77777777" w:rsidR="0000531B" w:rsidRPr="005129C4" w:rsidRDefault="0000531B" w:rsidP="0000531B">
      <w:pPr>
        <w:spacing w:after="0"/>
        <w:jc w:val="both"/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</w:pPr>
      <w:r w:rsidRPr="005129C4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Advocada</w:t>
      </w:r>
    </w:p>
    <w:p w14:paraId="2D395C89" w14:textId="26426D56" w:rsidR="008D6ACE" w:rsidRDefault="008D6ACE" w:rsidP="008D6ACE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D69558E" w14:textId="77777777" w:rsidR="009C74DA" w:rsidRPr="008D2EA6" w:rsidRDefault="009C74DA" w:rsidP="008D6ACE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0C9FBF60" w14:textId="77777777" w:rsidR="008D6ACE" w:rsidRPr="008D2EA6" w:rsidRDefault="008D6ACE" w:rsidP="008D6ACE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47DCD7D0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677D83EA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</w:p>
          <w:p w14:paraId="553A9122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Sessió núm. 4. </w:t>
            </w:r>
          </w:p>
          <w:p w14:paraId="42DE991F" w14:textId="77777777" w:rsidR="008D6ACE" w:rsidRPr="008D2EA6" w:rsidRDefault="008D6ACE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Videoconferència / Vídeo </w:t>
            </w:r>
            <w:proofErr w:type="spellStart"/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streaming</w:t>
            </w:r>
            <w:proofErr w:type="spellEnd"/>
          </w:p>
          <w:p w14:paraId="70A516F2" w14:textId="058D377F" w:rsidR="008D6ACE" w:rsidRPr="008D2EA6" w:rsidRDefault="00F24DE4" w:rsidP="00A2049E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>Dimarts, 15 de novembre de 2022</w:t>
            </w:r>
          </w:p>
          <w:p w14:paraId="07223F23" w14:textId="140D157B" w:rsidR="008D6ACE" w:rsidRPr="008D2EA6" w:rsidRDefault="008D6ACE" w:rsidP="00F24DE4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4"/>
                <w:szCs w:val="24"/>
                <w:highlight w:val="yellow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Horari de </w:t>
            </w:r>
            <w:r w:rsidR="00F24DE4">
              <w:rPr>
                <w:rFonts w:ascii="Century Gothic" w:hAnsi="Century Gothic" w:cstheme="minorHAnsi"/>
                <w:b/>
                <w:sz w:val="24"/>
                <w:szCs w:val="24"/>
                <w:lang w:eastAsia="en-US"/>
              </w:rPr>
              <w:t xml:space="preserve">16 a 18 hores </w:t>
            </w:r>
          </w:p>
        </w:tc>
      </w:tr>
    </w:tbl>
    <w:p w14:paraId="2310F854" w14:textId="77777777" w:rsidR="00F24DE4" w:rsidRDefault="00F24DE4" w:rsidP="00F24DE4">
      <w:pPr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color w:val="00B0F0"/>
          <w:sz w:val="24"/>
          <w:szCs w:val="24"/>
          <w:lang w:eastAsia="en-US"/>
        </w:rPr>
      </w:pPr>
    </w:p>
    <w:p w14:paraId="6402849D" w14:textId="0D4ECCBC" w:rsidR="008D6ACE" w:rsidRPr="00B66C53" w:rsidRDefault="00F24DE4" w:rsidP="00F24DE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B66C53">
        <w:rPr>
          <w:rFonts w:ascii="Century Gothic" w:hAnsi="Century Gothic" w:cstheme="minorHAnsi"/>
          <w:b/>
          <w:sz w:val="24"/>
          <w:szCs w:val="24"/>
        </w:rPr>
        <w:t>Cas pràctic complert amb diversos itineraris</w:t>
      </w:r>
    </w:p>
    <w:p w14:paraId="5F9ACA9C" w14:textId="77777777" w:rsidR="0000531B" w:rsidRDefault="0000531B" w:rsidP="0000531B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04A182D" w14:textId="548A7AED" w:rsidR="0000531B" w:rsidRPr="0000531B" w:rsidRDefault="0000531B" w:rsidP="0000531B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00531B">
        <w:rPr>
          <w:rFonts w:ascii="Century Gothic" w:hAnsi="Century Gothic" w:cstheme="minorHAnsi"/>
          <w:b/>
          <w:sz w:val="24"/>
          <w:szCs w:val="24"/>
        </w:rPr>
        <w:t>Ponència a càrrec del Sr. Borja Pardo Ibáñez</w:t>
      </w:r>
    </w:p>
    <w:p w14:paraId="358E2A59" w14:textId="77777777" w:rsidR="0000531B" w:rsidRPr="0000531B" w:rsidRDefault="0000531B" w:rsidP="0000531B">
      <w:pPr>
        <w:jc w:val="both"/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</w:pPr>
      <w:r w:rsidRPr="0000531B"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  <w:t>Advocat Especialista en Dret Concursal  </w:t>
      </w:r>
    </w:p>
    <w:p w14:paraId="23361143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20D22B1B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144BC545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39DBA0A3" w14:textId="21CE1329" w:rsidR="008D6ACE" w:rsidRPr="008D2EA6" w:rsidRDefault="008D6ACE" w:rsidP="00A2049E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D</w:t>
            </w:r>
            <w:r w:rsidR="00AB0D5D">
              <w:rPr>
                <w:rFonts w:ascii="Century Gothic" w:hAnsi="Century Gothic" w:cstheme="minorHAnsi"/>
                <w:b/>
                <w:sz w:val="24"/>
                <w:szCs w:val="24"/>
              </w:rPr>
              <w:t>ISTRIBUCIÓ HORES</w:t>
            </w:r>
          </w:p>
          <w:p w14:paraId="73806C93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39CC6D45" w14:textId="77777777" w:rsidR="008D6ACE" w:rsidRPr="008D2EA6" w:rsidRDefault="008D6ACE" w:rsidP="008D6ACE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288CE53" w14:textId="53B13D71" w:rsidR="008D6ACE" w:rsidRPr="008D2EA6" w:rsidRDefault="008D6ACE" w:rsidP="008D6ACE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8D2EA6">
        <w:rPr>
          <w:rFonts w:ascii="Century Gothic" w:hAnsi="Century Gothic" w:cstheme="minorHAnsi"/>
          <w:b/>
          <w:sz w:val="24"/>
          <w:szCs w:val="24"/>
        </w:rPr>
        <w:t>Sessions teòriques (</w:t>
      </w:r>
      <w:r w:rsidR="00F24DE4">
        <w:rPr>
          <w:rFonts w:ascii="Century Gothic" w:hAnsi="Century Gothic" w:cstheme="minorHAnsi"/>
          <w:b/>
          <w:sz w:val="24"/>
          <w:szCs w:val="24"/>
        </w:rPr>
        <w:t>6</w:t>
      </w:r>
      <w:r w:rsidRPr="008D2EA6">
        <w:rPr>
          <w:rFonts w:ascii="Century Gothic" w:hAnsi="Century Gothic" w:cstheme="minorHAnsi"/>
          <w:b/>
          <w:sz w:val="24"/>
          <w:szCs w:val="24"/>
        </w:rPr>
        <w:t xml:space="preserve"> hores)</w:t>
      </w:r>
      <w:r w:rsidRPr="008D2EA6">
        <w:rPr>
          <w:rFonts w:ascii="Century Gothic" w:hAnsi="Century Gothic" w:cstheme="minorHAnsi"/>
          <w:sz w:val="24"/>
          <w:szCs w:val="24"/>
        </w:rPr>
        <w:t xml:space="preserve">: Dins del període que va des del </w:t>
      </w:r>
      <w:r w:rsidR="00F24DE4">
        <w:rPr>
          <w:rFonts w:ascii="Century Gothic" w:hAnsi="Century Gothic" w:cstheme="minorHAnsi"/>
          <w:sz w:val="24"/>
          <w:szCs w:val="24"/>
        </w:rPr>
        <w:t>2 de novembre f</w:t>
      </w:r>
      <w:r w:rsidRPr="008D2EA6">
        <w:rPr>
          <w:rFonts w:ascii="Century Gothic" w:hAnsi="Century Gothic" w:cstheme="minorHAnsi"/>
          <w:sz w:val="24"/>
          <w:szCs w:val="24"/>
        </w:rPr>
        <w:t xml:space="preserve">ins al </w:t>
      </w:r>
      <w:r w:rsidR="00F24DE4">
        <w:rPr>
          <w:rFonts w:ascii="Century Gothic" w:hAnsi="Century Gothic" w:cstheme="minorHAnsi"/>
          <w:sz w:val="24"/>
          <w:szCs w:val="24"/>
        </w:rPr>
        <w:t>10 de novembre</w:t>
      </w:r>
      <w:r w:rsidRPr="008D2EA6">
        <w:rPr>
          <w:rFonts w:ascii="Century Gothic" w:hAnsi="Century Gothic" w:cstheme="minorHAnsi"/>
          <w:sz w:val="24"/>
          <w:szCs w:val="24"/>
        </w:rPr>
        <w:t xml:space="preserve"> de 2022. A partir de les </w:t>
      </w:r>
      <w:r w:rsidR="00F24DE4">
        <w:rPr>
          <w:rFonts w:ascii="Century Gothic" w:hAnsi="Century Gothic" w:cstheme="minorHAnsi"/>
          <w:sz w:val="24"/>
          <w:szCs w:val="24"/>
        </w:rPr>
        <w:t>16 hores.</w:t>
      </w:r>
    </w:p>
    <w:p w14:paraId="05603354" w14:textId="77777777" w:rsidR="008D6ACE" w:rsidRPr="008D2EA6" w:rsidRDefault="008D6ACE" w:rsidP="008D6ACE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292F4042" w14:textId="75929E1B" w:rsidR="008D6ACE" w:rsidRPr="00F24DE4" w:rsidRDefault="008D6ACE" w:rsidP="00F24DE4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F24DE4">
        <w:rPr>
          <w:rFonts w:ascii="Century Gothic" w:hAnsi="Century Gothic" w:cstheme="minorHAnsi"/>
          <w:b/>
          <w:sz w:val="24"/>
          <w:szCs w:val="24"/>
        </w:rPr>
        <w:t>Sessions pràctiques</w:t>
      </w:r>
      <w:r w:rsidR="00F24DE4" w:rsidRPr="00F24DE4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F24DE4">
        <w:rPr>
          <w:rFonts w:ascii="Century Gothic" w:hAnsi="Century Gothic" w:cstheme="minorHAnsi"/>
          <w:b/>
          <w:sz w:val="24"/>
          <w:szCs w:val="24"/>
        </w:rPr>
        <w:t>(</w:t>
      </w:r>
      <w:r w:rsidR="00F24DE4" w:rsidRPr="00F24DE4">
        <w:rPr>
          <w:rFonts w:ascii="Century Gothic" w:hAnsi="Century Gothic" w:cstheme="minorHAnsi"/>
          <w:b/>
          <w:sz w:val="24"/>
          <w:szCs w:val="24"/>
        </w:rPr>
        <w:t>2</w:t>
      </w:r>
      <w:r w:rsidRPr="00F24DE4">
        <w:rPr>
          <w:rFonts w:ascii="Century Gothic" w:hAnsi="Century Gothic" w:cstheme="minorHAnsi"/>
          <w:b/>
          <w:sz w:val="24"/>
          <w:szCs w:val="24"/>
        </w:rPr>
        <w:t xml:space="preserve"> hores)</w:t>
      </w:r>
      <w:r w:rsidRPr="00F24DE4">
        <w:rPr>
          <w:rFonts w:ascii="Century Gothic" w:hAnsi="Century Gothic" w:cstheme="minorHAnsi"/>
          <w:sz w:val="24"/>
          <w:szCs w:val="24"/>
        </w:rPr>
        <w:t xml:space="preserve">: </w:t>
      </w:r>
      <w:r w:rsidR="00F24DE4" w:rsidRPr="00F24DE4">
        <w:rPr>
          <w:rFonts w:ascii="Century Gothic" w:hAnsi="Century Gothic" w:cstheme="minorHAnsi"/>
          <w:sz w:val="24"/>
          <w:szCs w:val="24"/>
        </w:rPr>
        <w:t>Dimarts 15 de novembre de 2022 a partir de les 16 hores</w:t>
      </w:r>
      <w:r w:rsidR="00F24DE4">
        <w:rPr>
          <w:rFonts w:ascii="Century Gothic" w:hAnsi="Century Gothic" w:cstheme="minorHAnsi"/>
          <w:sz w:val="24"/>
          <w:szCs w:val="24"/>
        </w:rPr>
        <w:t>.</w:t>
      </w:r>
    </w:p>
    <w:p w14:paraId="68C20F26" w14:textId="77777777" w:rsidR="00F24DE4" w:rsidRPr="00F24DE4" w:rsidRDefault="00F24DE4" w:rsidP="00F24DE4">
      <w:pPr>
        <w:pStyle w:val="Prrafodelista"/>
        <w:rPr>
          <w:rFonts w:ascii="Century Gothic" w:hAnsi="Century Gothic" w:cstheme="minorHAnsi"/>
          <w:sz w:val="24"/>
          <w:szCs w:val="24"/>
        </w:rPr>
      </w:pPr>
    </w:p>
    <w:p w14:paraId="734C0F0F" w14:textId="77777777" w:rsidR="00F24DE4" w:rsidRPr="00F24DE4" w:rsidRDefault="00F24DE4" w:rsidP="00B66C53">
      <w:pPr>
        <w:spacing w:after="0"/>
        <w:contextualSpacing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1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F24DE4" w:rsidRPr="00F24DE4" w14:paraId="16434636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47EAA17E" w14:textId="77777777" w:rsidR="00F24DE4" w:rsidRPr="00F24DE4" w:rsidRDefault="00F24DE4" w:rsidP="00F24DE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42401C" w14:textId="77777777" w:rsidR="00F24DE4" w:rsidRPr="00F24DE4" w:rsidRDefault="00F24DE4" w:rsidP="00F24D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4DE4">
              <w:rPr>
                <w:rFonts w:ascii="Century Gothic" w:hAnsi="Century Gothic"/>
                <w:b/>
                <w:sz w:val="24"/>
                <w:szCs w:val="24"/>
              </w:rPr>
              <w:t>METODOLOGIA</w:t>
            </w:r>
          </w:p>
          <w:p w14:paraId="7BA223C5" w14:textId="77777777" w:rsidR="00F24DE4" w:rsidRPr="00F24DE4" w:rsidRDefault="00F24DE4" w:rsidP="00F24DE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DE95305" w14:textId="77777777" w:rsidR="00F24DE4" w:rsidRPr="00F24DE4" w:rsidRDefault="00F24DE4" w:rsidP="00F24DE4">
      <w:pPr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530047BE" w14:textId="209F192F" w:rsidR="00F24DE4" w:rsidRPr="00F24DE4" w:rsidRDefault="00F24DE4" w:rsidP="000224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F24DE4">
        <w:rPr>
          <w:rFonts w:ascii="Century Gothic" w:hAnsi="Century Gothic" w:cs="Calibri"/>
          <w:color w:val="000000"/>
          <w:sz w:val="24"/>
          <w:szCs w:val="24"/>
        </w:rPr>
        <w:t xml:space="preserve">La metodologia emprada en aquest curs per a l'aprenentatge i avaluació de tots els seus continguts, està basada en el model de formació contínua, activa i en línia, on l’alumnat tindrà un paper fonamental en el seu propi procés d’aprenentatge, mitjançant la realització de diferents activitats per promoure la participació i la implicació, planificades en aquest programa formatiu. </w:t>
      </w:r>
    </w:p>
    <w:p w14:paraId="4CCD213C" w14:textId="77777777" w:rsidR="00F24DE4" w:rsidRPr="00F24DE4" w:rsidRDefault="00F24DE4" w:rsidP="00F24DE4">
      <w:pPr>
        <w:ind w:left="720"/>
        <w:contextualSpacing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0D30C57A" w14:textId="1CF7EAD3" w:rsidR="00F24DE4" w:rsidRPr="00F24DE4" w:rsidRDefault="00F24DE4" w:rsidP="0002248A">
      <w:pPr>
        <w:jc w:val="both"/>
        <w:rPr>
          <w:rFonts w:ascii="Century Gothic" w:hAnsi="Century Gothic" w:cstheme="minorHAnsi"/>
          <w:b/>
          <w:bCs/>
          <w:sz w:val="24"/>
          <w:szCs w:val="24"/>
        </w:rPr>
      </w:pPr>
      <w:r w:rsidRPr="00F24DE4">
        <w:rPr>
          <w:rFonts w:ascii="Century Gothic" w:hAnsi="Century Gothic" w:cstheme="minorHAnsi"/>
          <w:b/>
          <w:bCs/>
          <w:sz w:val="24"/>
          <w:szCs w:val="24"/>
        </w:rPr>
        <w:lastRenderedPageBreak/>
        <w:t xml:space="preserve">Per computar assistència en les sessions en DIRECTE, heu d’indicar el vostre nom i cognom sencer, i mantenir la càmera activada durant tot el transcurs de la sessió virtual. </w:t>
      </w:r>
    </w:p>
    <w:p w14:paraId="21A97C7D" w14:textId="77777777" w:rsidR="0002248A" w:rsidRDefault="00F24DE4" w:rsidP="0002248A">
      <w:pPr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F24DE4">
        <w:rPr>
          <w:rFonts w:ascii="Century Gothic" w:hAnsi="Century Gothic" w:cstheme="minorHAnsi"/>
          <w:color w:val="000000"/>
          <w:sz w:val="24"/>
          <w:szCs w:val="24"/>
        </w:rPr>
        <w:t>Sempre que sigui possible, es recomana el sistema de videoconferència en DIRECTE per poder interactuar, tant amb el professorat, com amb la resta de companyes i companys.</w:t>
      </w:r>
    </w:p>
    <w:p w14:paraId="1F0C934A" w14:textId="21FD10EE" w:rsidR="00F24DE4" w:rsidRDefault="00F24DE4" w:rsidP="0002248A">
      <w:pPr>
        <w:jc w:val="both"/>
        <w:rPr>
          <w:rFonts w:ascii="Century Gothic" w:hAnsi="Century Gothic" w:cstheme="minorHAnsi"/>
          <w:color w:val="000000"/>
          <w:sz w:val="24"/>
          <w:szCs w:val="24"/>
        </w:rPr>
      </w:pPr>
      <w:r w:rsidRPr="00F24DE4">
        <w:rPr>
          <w:rFonts w:ascii="Century Gothic" w:hAnsi="Century Gothic" w:cstheme="minorHAnsi"/>
          <w:color w:val="000000"/>
          <w:sz w:val="24"/>
          <w:szCs w:val="24"/>
        </w:rPr>
        <w:t>L’alumnat té a la seva disposició la Plataforma de Formativa del Consell de l’Advocacia Catalana, on al final de cada sessió, es pujaran totes les sessions gravades (teoria i pràctica), juntament amb els materials.</w:t>
      </w:r>
    </w:p>
    <w:p w14:paraId="047F2D44" w14:textId="7970E120" w:rsidR="0002248A" w:rsidRPr="0002248A" w:rsidRDefault="0002248A" w:rsidP="0002248A">
      <w:pPr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8D2EA6">
        <w:rPr>
          <w:rFonts w:ascii="Century Gothic" w:hAnsi="Century Gothic" w:cstheme="minorHAnsi"/>
          <w:b/>
          <w:sz w:val="24"/>
          <w:szCs w:val="24"/>
        </w:rPr>
        <w:t>Per acreditar el seguiment del curs en format VIDEO STREAMING</w:t>
      </w:r>
      <w:r>
        <w:rPr>
          <w:rFonts w:ascii="Century Gothic" w:hAnsi="Century Gothic" w:cstheme="minorHAnsi"/>
          <w:b/>
          <w:sz w:val="24"/>
          <w:szCs w:val="24"/>
        </w:rPr>
        <w:t xml:space="preserve"> (seguiment del curs en diferit)</w:t>
      </w:r>
      <w:r w:rsidRPr="008D2EA6">
        <w:rPr>
          <w:rFonts w:ascii="Century Gothic" w:hAnsi="Century Gothic" w:cstheme="minorHAnsi"/>
          <w:b/>
          <w:sz w:val="24"/>
          <w:szCs w:val="24"/>
        </w:rPr>
        <w:t xml:space="preserve"> és imprescindible fer-ho amb les claus d’accés personals que cada alumne hagi creat.</w:t>
      </w:r>
      <w:r w:rsidRPr="008D2EA6">
        <w:rPr>
          <w:rFonts w:ascii="Century Gothic" w:hAnsi="Century Gothic" w:cstheme="minorHAnsi"/>
          <w:b/>
          <w:color w:val="FF0000"/>
          <w:sz w:val="24"/>
          <w:szCs w:val="24"/>
        </w:rPr>
        <w:t xml:space="preserve"> No s’admeten visualitzacions compartides amb una única clau d’accés</w:t>
      </w:r>
    </w:p>
    <w:p w14:paraId="407B509B" w14:textId="77777777" w:rsidR="00F24DE4" w:rsidRPr="00F24DE4" w:rsidRDefault="00F24DE4" w:rsidP="00F24DE4">
      <w:pPr>
        <w:contextualSpacing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726FF393" w14:textId="77777777" w:rsidR="00F24DE4" w:rsidRPr="008D2EA6" w:rsidRDefault="00F24DE4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373D0D4F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4CF9D889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27F4EEE4" w14:textId="77777777" w:rsidR="008D6ACE" w:rsidRPr="008D2EA6" w:rsidRDefault="008D6ACE" w:rsidP="00A2049E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CERTIFICAT</w:t>
            </w:r>
          </w:p>
          <w:p w14:paraId="7A7D629D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3C34554F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37D7953" w14:textId="756FEE28" w:rsidR="00F24DE4" w:rsidRPr="00F24DE4" w:rsidRDefault="00F24DE4" w:rsidP="00F24DE4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F24DE4">
        <w:rPr>
          <w:rFonts w:ascii="Century Gothic" w:hAnsi="Century Gothic" w:cs="Calibri"/>
          <w:color w:val="000000"/>
          <w:sz w:val="24"/>
          <w:szCs w:val="24"/>
        </w:rPr>
        <w:t>El certificat acreditatiu de la realització del curs serà expedit</w:t>
      </w:r>
      <w:r>
        <w:rPr>
          <w:rFonts w:ascii="Century Gothic" w:hAnsi="Century Gothic" w:cs="Calibri"/>
          <w:color w:val="000000"/>
          <w:sz w:val="24"/>
          <w:szCs w:val="24"/>
        </w:rPr>
        <w:t xml:space="preserve">, sota demanda per correu a </w:t>
      </w:r>
      <w:hyperlink r:id="rId7" w:history="1">
        <w:r w:rsidRPr="0035765A">
          <w:rPr>
            <w:rStyle w:val="Hipervnculo"/>
            <w:rFonts w:ascii="Century Gothic" w:hAnsi="Century Gothic" w:cs="Calibri"/>
            <w:sz w:val="24"/>
            <w:szCs w:val="24"/>
          </w:rPr>
          <w:t>formacio@cicac.cat</w:t>
        </w:r>
      </w:hyperlink>
      <w:r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Pr="00F24DE4">
        <w:rPr>
          <w:rFonts w:ascii="Century Gothic" w:hAnsi="Century Gothic" w:cs="Calibri"/>
          <w:color w:val="000000"/>
          <w:sz w:val="24"/>
          <w:szCs w:val="24"/>
        </w:rPr>
        <w:t xml:space="preserve"> pel Consell de l’Advocacia Catalana a l’alumnat que aconsegueixi superar el curs de manera satisfactòria, superant les següents activitats:</w:t>
      </w:r>
    </w:p>
    <w:p w14:paraId="1FA42405" w14:textId="77777777" w:rsidR="00F24DE4" w:rsidRPr="00F24DE4" w:rsidRDefault="00F24DE4" w:rsidP="00F24DE4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14:paraId="77069680" w14:textId="77777777" w:rsidR="00F24DE4" w:rsidRPr="00F24DE4" w:rsidRDefault="00F24DE4" w:rsidP="00F24DE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Calibri"/>
          <w:b/>
          <w:sz w:val="24"/>
          <w:szCs w:val="24"/>
        </w:rPr>
      </w:pPr>
      <w:r w:rsidRPr="00F24DE4">
        <w:rPr>
          <w:rFonts w:ascii="Century Gothic" w:hAnsi="Century Gothic" w:cs="Calibri"/>
          <w:b/>
          <w:sz w:val="24"/>
          <w:szCs w:val="24"/>
        </w:rPr>
        <w:t>Acreditació del seguiment íntegre del curs en format Videoconferència: És imprescindible connectar-se a la plataforma formativa del CICAC, amb les claus d’accés personals que cada alumne hagi creat prèviament.</w:t>
      </w:r>
      <w:r w:rsidRPr="00F24DE4">
        <w:rPr>
          <w:rFonts w:ascii="Century Gothic" w:hAnsi="Century Gothic" w:cs="Calibri"/>
          <w:b/>
          <w:color w:val="FF0000"/>
          <w:sz w:val="24"/>
          <w:szCs w:val="24"/>
        </w:rPr>
        <w:t xml:space="preserve"> No s’admeten visualitzacions compartides amb una única clau d’accés.</w:t>
      </w:r>
    </w:p>
    <w:p w14:paraId="52C89FAA" w14:textId="77777777" w:rsidR="00F24DE4" w:rsidRPr="00F24DE4" w:rsidRDefault="00F24DE4" w:rsidP="00F24DE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Calibri"/>
          <w:b/>
          <w:sz w:val="24"/>
          <w:szCs w:val="24"/>
        </w:rPr>
      </w:pPr>
      <w:r w:rsidRPr="00F24DE4">
        <w:rPr>
          <w:rFonts w:ascii="Century Gothic" w:hAnsi="Century Gothic" w:cs="Calibri"/>
          <w:b/>
          <w:sz w:val="24"/>
          <w:szCs w:val="24"/>
        </w:rPr>
        <w:t>Participació activa en les activitats pràctiques que l’equip ponent proposi</w:t>
      </w:r>
    </w:p>
    <w:p w14:paraId="6757F118" w14:textId="77777777" w:rsidR="00F24DE4" w:rsidRPr="00F24DE4" w:rsidRDefault="00F24DE4" w:rsidP="00F24DE4">
      <w:pPr>
        <w:autoSpaceDE w:val="0"/>
        <w:autoSpaceDN w:val="0"/>
        <w:adjustRightInd w:val="0"/>
        <w:contextualSpacing/>
        <w:jc w:val="both"/>
        <w:rPr>
          <w:rFonts w:ascii="Century Gothic" w:hAnsi="Century Gothic" w:cs="Calibri"/>
          <w:b/>
          <w:sz w:val="24"/>
          <w:szCs w:val="24"/>
        </w:rPr>
      </w:pPr>
    </w:p>
    <w:p w14:paraId="33C921BA" w14:textId="77777777" w:rsidR="00F24DE4" w:rsidRPr="00F24DE4" w:rsidRDefault="00F24DE4" w:rsidP="00F24DE4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F24DE4">
        <w:rPr>
          <w:rFonts w:ascii="Century Gothic" w:hAnsi="Century Gothic" w:cs="Calibri"/>
          <w:color w:val="000000"/>
          <w:sz w:val="24"/>
          <w:szCs w:val="24"/>
        </w:rPr>
        <w:t>Així com que hagin pagat íntegrament el preu total del curs.</w:t>
      </w:r>
    </w:p>
    <w:p w14:paraId="6A753597" w14:textId="77777777" w:rsidR="00F24DE4" w:rsidRDefault="00F24DE4" w:rsidP="00F24DE4">
      <w:pPr>
        <w:autoSpaceDE w:val="0"/>
        <w:autoSpaceDN w:val="0"/>
        <w:adjustRightInd w:val="0"/>
        <w:contextualSpacing/>
        <w:jc w:val="both"/>
        <w:rPr>
          <w:rFonts w:ascii="Century Gothic" w:hAnsi="Century Gothic" w:cs="Calibri"/>
          <w:sz w:val="24"/>
          <w:szCs w:val="24"/>
        </w:rPr>
      </w:pPr>
    </w:p>
    <w:p w14:paraId="461FA7A6" w14:textId="68282163" w:rsidR="00F24DE4" w:rsidRPr="00F24DE4" w:rsidRDefault="00F24DE4" w:rsidP="00F24DE4">
      <w:pPr>
        <w:autoSpaceDE w:val="0"/>
        <w:autoSpaceDN w:val="0"/>
        <w:adjustRightInd w:val="0"/>
        <w:contextualSpacing/>
        <w:jc w:val="both"/>
        <w:rPr>
          <w:rFonts w:ascii="Century Gothic" w:hAnsi="Century Gothic" w:cs="Calibri"/>
          <w:b/>
          <w:sz w:val="24"/>
          <w:szCs w:val="24"/>
        </w:rPr>
      </w:pPr>
      <w:r w:rsidRPr="00F24DE4">
        <w:rPr>
          <w:rFonts w:ascii="Century Gothic" w:hAnsi="Century Gothic" w:cs="Calibri"/>
          <w:sz w:val="24"/>
          <w:szCs w:val="24"/>
        </w:rPr>
        <w:lastRenderedPageBreak/>
        <w:t>L’alumnat que segueixi les sessions per videoconferència, però no realitzi les activitats pràctiques proposades per l’equip docent, se’ls lliurarà un certificat d’inscripció</w:t>
      </w:r>
      <w:r w:rsidR="0000531B">
        <w:rPr>
          <w:rFonts w:ascii="Century Gothic" w:hAnsi="Century Gothic" w:cs="Calibri"/>
          <w:sz w:val="24"/>
          <w:szCs w:val="24"/>
        </w:rPr>
        <w:t>.</w:t>
      </w:r>
    </w:p>
    <w:p w14:paraId="494A930C" w14:textId="77777777" w:rsidR="008D6ACE" w:rsidRPr="00F24DE4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4497C2FF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4CF81810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64BFFC72" w14:textId="77777777" w:rsidR="008D6ACE" w:rsidRPr="008D2EA6" w:rsidRDefault="008D6ACE" w:rsidP="00A2049E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PREUS</w:t>
            </w:r>
          </w:p>
          <w:p w14:paraId="34448B10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0D2096D8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64786A8" w14:textId="77777777" w:rsidR="008D6ACE" w:rsidRPr="008D2EA6" w:rsidRDefault="008D6ACE" w:rsidP="008D6ACE">
      <w:pPr>
        <w:rPr>
          <w:rFonts w:ascii="Century Gothic" w:hAnsi="Century Gothic" w:cstheme="minorHAnsi"/>
          <w:sz w:val="24"/>
          <w:szCs w:val="24"/>
        </w:rPr>
      </w:pPr>
      <w:bookmarkStart w:id="2" w:name="_Hlk109374536"/>
      <w:r w:rsidRPr="008D2EA6">
        <w:rPr>
          <w:rFonts w:ascii="Century Gothic" w:hAnsi="Century Gothic" w:cstheme="minorHAnsi"/>
          <w:sz w:val="24"/>
          <w:szCs w:val="24"/>
        </w:rPr>
        <w:t>Preus per a col·legiades i col·legiats dels Col·legis de l’Advocacia de Catalunya:</w:t>
      </w:r>
    </w:p>
    <w:p w14:paraId="7105989F" w14:textId="1FF85086" w:rsidR="008D6ACE" w:rsidRPr="005E05A7" w:rsidRDefault="00B66C53" w:rsidP="008D6ACE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95 </w:t>
      </w:r>
      <w:r w:rsidR="008D6ACE" w:rsidRPr="005E05A7">
        <w:rPr>
          <w:rFonts w:ascii="Century Gothic" w:hAnsi="Century Gothic" w:cstheme="minorHAnsi"/>
          <w:sz w:val="24"/>
          <w:szCs w:val="24"/>
        </w:rPr>
        <w:t>€</w:t>
      </w:r>
    </w:p>
    <w:p w14:paraId="7EBCF170" w14:textId="77777777" w:rsidR="008D6ACE" w:rsidRPr="008D2EA6" w:rsidRDefault="008D6ACE" w:rsidP="008D6ACE">
      <w:pPr>
        <w:rPr>
          <w:rFonts w:ascii="Century Gothic" w:hAnsi="Century Gothic" w:cstheme="minorHAnsi"/>
          <w:sz w:val="24"/>
          <w:szCs w:val="24"/>
        </w:rPr>
      </w:pPr>
    </w:p>
    <w:p w14:paraId="31874243" w14:textId="77777777" w:rsidR="008D6ACE" w:rsidRPr="008D2EA6" w:rsidRDefault="008D6ACE" w:rsidP="008D6ACE">
      <w:pPr>
        <w:rPr>
          <w:rFonts w:ascii="Century Gothic" w:hAnsi="Century Gothic" w:cstheme="minorHAnsi"/>
          <w:sz w:val="24"/>
          <w:szCs w:val="24"/>
        </w:rPr>
      </w:pPr>
      <w:r w:rsidRPr="008D2EA6">
        <w:rPr>
          <w:rFonts w:ascii="Century Gothic" w:hAnsi="Century Gothic" w:cstheme="minorHAnsi"/>
          <w:sz w:val="24"/>
          <w:szCs w:val="24"/>
        </w:rPr>
        <w:t>Preus per a altres professionals:</w:t>
      </w:r>
    </w:p>
    <w:p w14:paraId="2D05BF76" w14:textId="6E088D99" w:rsidR="008D6ACE" w:rsidRPr="008D2EA6" w:rsidRDefault="00B66C53" w:rsidP="008D6ACE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150 </w:t>
      </w:r>
      <w:r w:rsidR="008D6ACE" w:rsidRPr="008D2EA6">
        <w:rPr>
          <w:rFonts w:ascii="Century Gothic" w:hAnsi="Century Gothic" w:cstheme="minorHAnsi"/>
          <w:sz w:val="24"/>
          <w:szCs w:val="24"/>
        </w:rPr>
        <w:t>€</w:t>
      </w:r>
    </w:p>
    <w:bookmarkEnd w:id="2"/>
    <w:p w14:paraId="508ED168" w14:textId="77777777" w:rsidR="008D6ACE" w:rsidRDefault="008D6ACE" w:rsidP="008D6ACE">
      <w:pPr>
        <w:autoSpaceDE w:val="0"/>
        <w:autoSpaceDN w:val="0"/>
        <w:adjustRightInd w:val="0"/>
        <w:jc w:val="both"/>
        <w:rPr>
          <w:rFonts w:ascii="Century Gothic" w:hAnsi="Century Gothic" w:cstheme="minorHAnsi"/>
          <w:b/>
          <w:bCs/>
          <w:sz w:val="24"/>
          <w:szCs w:val="24"/>
          <w:u w:val="single"/>
        </w:rPr>
      </w:pPr>
    </w:p>
    <w:p w14:paraId="12045DD2" w14:textId="77777777" w:rsidR="008D6ACE" w:rsidRPr="008D2EA6" w:rsidRDefault="008D6ACE" w:rsidP="008D6ACE">
      <w:pPr>
        <w:autoSpaceDE w:val="0"/>
        <w:autoSpaceDN w:val="0"/>
        <w:adjustRightInd w:val="0"/>
        <w:jc w:val="both"/>
        <w:rPr>
          <w:rFonts w:ascii="Century Gothic" w:hAnsi="Century Gothic" w:cstheme="minorHAnsi"/>
          <w:color w:val="000000"/>
          <w:sz w:val="24"/>
          <w:szCs w:val="24"/>
        </w:rPr>
      </w:pPr>
      <w:r w:rsidRPr="008D2EA6">
        <w:rPr>
          <w:rFonts w:ascii="Century Gothic" w:hAnsi="Century Gothic" w:cstheme="minorHAnsi"/>
          <w:color w:val="000000"/>
          <w:sz w:val="24"/>
          <w:szCs w:val="24"/>
        </w:rPr>
        <w:t xml:space="preserve">Un cop iniciat el curs NO és possible la devolució (ni parcial, ni total) de l’import de la inscripció. El CICAC es reserva el dret de modificar i/o suspendre el programa de l’acció formativa. </w:t>
      </w:r>
    </w:p>
    <w:p w14:paraId="18E0A6B6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280FBDEC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7D68463E" w14:textId="77777777" w:rsidR="008D6ACE" w:rsidRPr="008D2EA6" w:rsidRDefault="008D6ACE" w:rsidP="00A2049E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bookmarkStart w:id="3" w:name="_Hlk41047407"/>
          </w:p>
          <w:p w14:paraId="245BA638" w14:textId="77777777" w:rsidR="008D6ACE" w:rsidRPr="008D2EA6" w:rsidRDefault="008D6ACE" w:rsidP="00A2049E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INSCRIPCIONS / FORMA DE PAGAMENT</w:t>
            </w:r>
          </w:p>
          <w:p w14:paraId="6B04892F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7EF5C54C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bookmarkEnd w:id="3"/>
    <w:p w14:paraId="359EE826" w14:textId="77777777" w:rsidR="008D6ACE" w:rsidRPr="008D2EA6" w:rsidRDefault="008D6ACE" w:rsidP="008D6ACE">
      <w:pPr>
        <w:jc w:val="both"/>
        <w:rPr>
          <w:rFonts w:ascii="Century Gothic" w:hAnsi="Century Gothic" w:cs="Calibri"/>
          <w:sz w:val="24"/>
          <w:szCs w:val="24"/>
        </w:rPr>
      </w:pPr>
      <w:r w:rsidRPr="008D2EA6">
        <w:rPr>
          <w:rFonts w:ascii="Century Gothic" w:hAnsi="Century Gothic" w:cs="Calibri"/>
          <w:sz w:val="24"/>
          <w:szCs w:val="24"/>
        </w:rPr>
        <w:t xml:space="preserve">En primer lloc heu de formalitzar la vostra inscripció a aquest curs a través del web </w:t>
      </w:r>
      <w:hyperlink r:id="rId8" w:history="1">
        <w:r w:rsidRPr="008D2EA6">
          <w:rPr>
            <w:rFonts w:ascii="Century Gothic" w:hAnsi="Century Gothic" w:cs="Calibri"/>
            <w:color w:val="0000FF"/>
            <w:sz w:val="24"/>
            <w:szCs w:val="24"/>
            <w:u w:val="single"/>
          </w:rPr>
          <w:t>www.cicac.cat</w:t>
        </w:r>
      </w:hyperlink>
      <w:r w:rsidRPr="008D2EA6">
        <w:rPr>
          <w:rFonts w:ascii="Century Gothic" w:hAnsi="Century Gothic" w:cs="Calibri"/>
          <w:sz w:val="24"/>
          <w:szCs w:val="24"/>
        </w:rPr>
        <w:t xml:space="preserve"> i accedir a la nostra Plataforma Formativa des de la pestanya </w:t>
      </w:r>
      <w:r w:rsidRPr="008D2EA6">
        <w:rPr>
          <w:rFonts w:ascii="Century Gothic" w:hAnsi="Century Gothic" w:cs="Calibri"/>
          <w:i/>
          <w:iCs/>
          <w:sz w:val="24"/>
          <w:szCs w:val="24"/>
        </w:rPr>
        <w:t xml:space="preserve">Formació </w:t>
      </w:r>
      <w:r w:rsidRPr="008D2EA6">
        <w:rPr>
          <w:rFonts w:ascii="Century Gothic" w:hAnsi="Century Gothic" w:cs="Calibri"/>
          <w:i/>
          <w:iCs/>
          <w:sz w:val="24"/>
          <w:szCs w:val="24"/>
        </w:rPr>
        <w:sym w:font="Wingdings" w:char="F0E0"/>
      </w:r>
      <w:r w:rsidRPr="008D2EA6">
        <w:rPr>
          <w:rFonts w:ascii="Century Gothic" w:hAnsi="Century Gothic" w:cs="Calibri"/>
          <w:i/>
          <w:iCs/>
          <w:sz w:val="24"/>
          <w:szCs w:val="24"/>
        </w:rPr>
        <w:t xml:space="preserve"> Accés a la Plataforma Formativa</w:t>
      </w:r>
      <w:r w:rsidRPr="008D2EA6">
        <w:rPr>
          <w:rFonts w:ascii="Century Gothic" w:hAnsi="Century Gothic" w:cs="Calibri"/>
          <w:sz w:val="24"/>
          <w:szCs w:val="24"/>
        </w:rPr>
        <w:t>.</w:t>
      </w:r>
    </w:p>
    <w:p w14:paraId="2C3CD73E" w14:textId="77777777" w:rsidR="008D6ACE" w:rsidRPr="008D2EA6" w:rsidRDefault="008D6ACE" w:rsidP="008D6ACE">
      <w:pPr>
        <w:jc w:val="both"/>
        <w:rPr>
          <w:rFonts w:ascii="Century Gothic" w:hAnsi="Century Gothic" w:cs="Calibri"/>
          <w:sz w:val="24"/>
          <w:szCs w:val="24"/>
        </w:rPr>
      </w:pPr>
      <w:r w:rsidRPr="008D2EA6">
        <w:rPr>
          <w:rFonts w:ascii="Century Gothic" w:hAnsi="Century Gothic" w:cs="Calibri"/>
          <w:b/>
          <w:i/>
          <w:sz w:val="24"/>
          <w:szCs w:val="24"/>
        </w:rPr>
        <w:t>Com accedir a la Plataforma Formativa?</w:t>
      </w:r>
      <w:r w:rsidRPr="008D2EA6">
        <w:rPr>
          <w:rFonts w:ascii="Century Gothic" w:hAnsi="Century Gothic" w:cs="Calibri"/>
          <w:sz w:val="24"/>
          <w:szCs w:val="24"/>
        </w:rPr>
        <w:t xml:space="preserve"> Us podeu descarregar el </w:t>
      </w:r>
      <w:hyperlink r:id="rId9" w:history="1">
        <w:r w:rsidRPr="008D2EA6">
          <w:rPr>
            <w:rFonts w:ascii="Century Gothic" w:hAnsi="Century Gothic" w:cs="Calibri"/>
            <w:b/>
            <w:color w:val="0000FF"/>
            <w:sz w:val="24"/>
            <w:szCs w:val="24"/>
            <w:u w:val="single"/>
          </w:rPr>
          <w:t>Manual d’instruccions per accedir a l’oferta formativa de la Plataforma</w:t>
        </w:r>
      </w:hyperlink>
      <w:r w:rsidRPr="008D2EA6">
        <w:rPr>
          <w:rFonts w:ascii="Century Gothic" w:hAnsi="Century Gothic" w:cs="Calibri"/>
          <w:sz w:val="24"/>
          <w:szCs w:val="24"/>
        </w:rPr>
        <w:t xml:space="preserve"> d’aquest Consell i trobareu les indicacions per poder registrar-vos.</w:t>
      </w:r>
    </w:p>
    <w:p w14:paraId="4CB52097" w14:textId="77777777" w:rsidR="009C74DA" w:rsidRDefault="009C74DA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</w:p>
    <w:p w14:paraId="0F923E1B" w14:textId="77777777" w:rsidR="009C74DA" w:rsidRDefault="009C74DA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</w:p>
    <w:p w14:paraId="5F36FDAA" w14:textId="77777777" w:rsidR="009C74DA" w:rsidRDefault="009C74DA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</w:p>
    <w:p w14:paraId="4A511D79" w14:textId="77777777" w:rsidR="009C74DA" w:rsidRDefault="009C74DA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</w:p>
    <w:p w14:paraId="6D8DDA5E" w14:textId="77777777" w:rsidR="009C74DA" w:rsidRDefault="009C74DA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</w:p>
    <w:p w14:paraId="351A2C68" w14:textId="24E4834D" w:rsidR="008D6ACE" w:rsidRPr="008D2EA6" w:rsidRDefault="008D6ACE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  <w:r w:rsidRPr="008D2EA6">
        <w:rPr>
          <w:rFonts w:ascii="Century Gothic" w:hAnsi="Century Gothic" w:cs="Calibri"/>
          <w:sz w:val="24"/>
          <w:szCs w:val="24"/>
          <w:lang w:eastAsia="es-ES"/>
        </w:rPr>
        <w:lastRenderedPageBreak/>
        <w:t>En segon lloc i per tal de poder validar-vos, heu de:</w:t>
      </w:r>
    </w:p>
    <w:p w14:paraId="4826652D" w14:textId="77777777" w:rsidR="008D6ACE" w:rsidRPr="008D2EA6" w:rsidRDefault="008D6ACE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</w:p>
    <w:p w14:paraId="53B5BFD6" w14:textId="4B74805C" w:rsidR="0002248A" w:rsidRPr="0002248A" w:rsidRDefault="0002248A" w:rsidP="008D6ACE">
      <w:pPr>
        <w:pStyle w:val="Prrafodelista"/>
        <w:numPr>
          <w:ilvl w:val="0"/>
          <w:numId w:val="12"/>
        </w:num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eastAsia="es-ES"/>
        </w:rPr>
      </w:pPr>
      <w:r w:rsidRPr="0002248A">
        <w:rPr>
          <w:rFonts w:ascii="Century Gothic" w:hAnsi="Century Gothic" w:cs="Calibri"/>
          <w:sz w:val="24"/>
          <w:szCs w:val="24"/>
          <w:lang w:eastAsia="es-ES"/>
        </w:rPr>
        <w:t>Pagament mitjançant TPV directament mitjançant la nostra Plataforma Formativa</w:t>
      </w:r>
    </w:p>
    <w:p w14:paraId="04044F8F" w14:textId="122C9751" w:rsidR="008D6ACE" w:rsidRPr="008D2EA6" w:rsidRDefault="008D6ACE" w:rsidP="008D6ACE">
      <w:pPr>
        <w:pStyle w:val="Prrafodelista"/>
        <w:numPr>
          <w:ilvl w:val="0"/>
          <w:numId w:val="12"/>
        </w:numPr>
        <w:tabs>
          <w:tab w:val="left" w:pos="2552"/>
        </w:tabs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eastAsia="es-ES"/>
        </w:rPr>
      </w:pPr>
      <w:r w:rsidRPr="008D2EA6">
        <w:rPr>
          <w:rFonts w:ascii="Century Gothic" w:hAnsi="Century Gothic" w:cs="Calibri"/>
          <w:sz w:val="24"/>
          <w:szCs w:val="24"/>
          <w:lang w:eastAsia="es-ES"/>
        </w:rPr>
        <w:t xml:space="preserve">Realitzar una transferència bancària al número de compte d’aquest Consell: </w:t>
      </w:r>
      <w:r w:rsidRPr="008D2EA6">
        <w:rPr>
          <w:rFonts w:ascii="Century Gothic" w:hAnsi="Century Gothic"/>
          <w:b/>
          <w:bCs/>
          <w:sz w:val="24"/>
          <w:szCs w:val="24"/>
          <w:lang w:eastAsia="es-ES"/>
        </w:rPr>
        <w:t xml:space="preserve">ES45 – 3183 – 0803 – 1620 – 0118 – 7927. </w:t>
      </w:r>
    </w:p>
    <w:p w14:paraId="346CDD1E" w14:textId="77777777" w:rsidR="008D6ACE" w:rsidRPr="008D2EA6" w:rsidRDefault="008D6ACE" w:rsidP="008D6ACE">
      <w:pPr>
        <w:tabs>
          <w:tab w:val="left" w:pos="2552"/>
        </w:tabs>
        <w:spacing w:after="0" w:line="240" w:lineRule="auto"/>
        <w:jc w:val="both"/>
        <w:rPr>
          <w:rFonts w:ascii="Century Gothic" w:hAnsi="Century Gothic"/>
          <w:sz w:val="24"/>
          <w:szCs w:val="24"/>
          <w:lang w:val="es-ES" w:eastAsia="es-ES"/>
        </w:rPr>
      </w:pPr>
    </w:p>
    <w:p w14:paraId="4F6B9C44" w14:textId="77777777" w:rsidR="008D6ACE" w:rsidRPr="008D2EA6" w:rsidRDefault="008D6ACE" w:rsidP="008D6ACE">
      <w:pPr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8D2EA6">
        <w:rPr>
          <w:rFonts w:ascii="Century Gothic" w:hAnsi="Century Gothic" w:cs="Calibri"/>
          <w:b/>
          <w:bCs/>
          <w:sz w:val="24"/>
          <w:szCs w:val="24"/>
        </w:rPr>
        <w:t xml:space="preserve">Un cop realitzat el pagament per transferència bancària, </w:t>
      </w:r>
      <w:r w:rsidRPr="008D2EA6">
        <w:rPr>
          <w:rFonts w:ascii="Century Gothic" w:hAnsi="Century Gothic" w:cs="Calibri"/>
          <w:b/>
          <w:bCs/>
          <w:color w:val="FF0000"/>
          <w:sz w:val="24"/>
          <w:szCs w:val="24"/>
        </w:rPr>
        <w:t xml:space="preserve">cal fer arribar el justificant de pagament per correu electrònic a </w:t>
      </w:r>
      <w:hyperlink r:id="rId10" w:history="1">
        <w:r w:rsidRPr="008D2EA6">
          <w:rPr>
            <w:rFonts w:ascii="Century Gothic" w:hAnsi="Century Gothic" w:cs="Calibri"/>
            <w:b/>
            <w:bCs/>
            <w:color w:val="FF0000"/>
            <w:sz w:val="24"/>
            <w:szCs w:val="24"/>
            <w:u w:val="single"/>
          </w:rPr>
          <w:t>formacio@cicac.cat</w:t>
        </w:r>
      </w:hyperlink>
      <w:r w:rsidRPr="008D2EA6">
        <w:rPr>
          <w:rFonts w:ascii="Century Gothic" w:hAnsi="Century Gothic" w:cs="Calibri"/>
          <w:b/>
          <w:bCs/>
          <w:sz w:val="24"/>
          <w:szCs w:val="24"/>
        </w:rPr>
        <w:t xml:space="preserve"> i així poder confirmar la vostra sol·licitud d’inscripció.</w:t>
      </w:r>
    </w:p>
    <w:p w14:paraId="6E56CAC5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351468CF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12ADE141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33A72D7E" w14:textId="77777777" w:rsidR="008D6ACE" w:rsidRPr="008D2EA6" w:rsidRDefault="008D6ACE" w:rsidP="00A20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2EA6">
              <w:rPr>
                <w:rFonts w:ascii="Century Gothic" w:hAnsi="Century Gothic"/>
                <w:b/>
                <w:sz w:val="24"/>
                <w:szCs w:val="24"/>
              </w:rPr>
              <w:t>Què és el sistema VÍDEO STREAMING (EMISSIONS EN DIFERIT)</w:t>
            </w:r>
          </w:p>
          <w:p w14:paraId="2F88FB10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6B05986D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0B57586" w14:textId="77777777" w:rsidR="008D6ACE" w:rsidRPr="008D2EA6" w:rsidRDefault="008D6ACE" w:rsidP="008D6ACE">
      <w:pPr>
        <w:rPr>
          <w:rFonts w:ascii="Century Gothic" w:hAnsi="Century Gothic"/>
          <w:sz w:val="24"/>
          <w:szCs w:val="24"/>
        </w:rPr>
      </w:pPr>
      <w:r w:rsidRPr="008D2EA6">
        <w:rPr>
          <w:rFonts w:ascii="Century Gothic" w:hAnsi="Century Gothic"/>
          <w:sz w:val="24"/>
          <w:szCs w:val="24"/>
        </w:rPr>
        <w:t xml:space="preserve">El sistema de vídeo </w:t>
      </w:r>
      <w:proofErr w:type="spellStart"/>
      <w:r w:rsidRPr="008D2EA6">
        <w:rPr>
          <w:rFonts w:ascii="Century Gothic" w:hAnsi="Century Gothic"/>
          <w:sz w:val="24"/>
          <w:szCs w:val="24"/>
        </w:rPr>
        <w:t>streaming</w:t>
      </w:r>
      <w:proofErr w:type="spellEnd"/>
      <w:r w:rsidRPr="008D2EA6">
        <w:rPr>
          <w:rFonts w:ascii="Century Gothic" w:hAnsi="Century Gothic"/>
          <w:sz w:val="24"/>
          <w:szCs w:val="24"/>
        </w:rPr>
        <w:t xml:space="preserve"> permet a l’alumnat visionar els vídeos i la documentació en diferit accedint a la nostra Plataforma Formativa amb les claus personals tantes vegades com sigui convenient. </w:t>
      </w:r>
    </w:p>
    <w:p w14:paraId="5C6A6D1F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3D1FD16B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79E91720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7E2910CC" w14:textId="77777777" w:rsidR="008D6ACE" w:rsidRPr="008D2EA6" w:rsidRDefault="008D6ACE" w:rsidP="00A20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2EA6">
              <w:rPr>
                <w:rFonts w:ascii="Century Gothic" w:hAnsi="Century Gothic"/>
                <w:b/>
                <w:sz w:val="24"/>
                <w:szCs w:val="24"/>
              </w:rPr>
              <w:t>Què és el sistema VIDEOCONFERÈNCIA (EMISSIONS EN DIRECTE)</w:t>
            </w:r>
          </w:p>
          <w:p w14:paraId="08764ACA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08B1CBE4" w14:textId="77777777" w:rsidR="008D6ACE" w:rsidRPr="008D2EA6" w:rsidRDefault="008D6ACE" w:rsidP="008D6ACE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7E7B163" w14:textId="77777777" w:rsidR="008D6ACE" w:rsidRPr="008D2EA6" w:rsidRDefault="008D6ACE" w:rsidP="008D6ACE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8D2EA6">
        <w:rPr>
          <w:rFonts w:ascii="Century Gothic" w:hAnsi="Century Gothic"/>
          <w:sz w:val="24"/>
          <w:szCs w:val="24"/>
        </w:rPr>
        <w:t xml:space="preserve">L’alumnat que vulgui connectar-se en directe (preferentment) haurà d’accedir mitjançant la plataforma digital ZOOM a través d’un enllaç i un codi d’accés els quals trobarà a la Plataforma Formativa (no s’ha descarregar cap tipus de programes o aplicacions). </w:t>
      </w:r>
      <w:r w:rsidRPr="008D2EA6">
        <w:rPr>
          <w:rFonts w:ascii="Century Gothic" w:hAnsi="Century Gothic"/>
          <w:b/>
          <w:bCs/>
          <w:sz w:val="24"/>
          <w:szCs w:val="24"/>
        </w:rPr>
        <w:t xml:space="preserve">Per computar assistència heu d’indicar nom i cognoms sencer a la sala virtual. </w:t>
      </w:r>
    </w:p>
    <w:p w14:paraId="7E8CE858" w14:textId="37B824B8" w:rsidR="008D6ACE" w:rsidRPr="008D2EA6" w:rsidRDefault="008D6ACE" w:rsidP="008D6ACE">
      <w:pPr>
        <w:jc w:val="both"/>
        <w:rPr>
          <w:rFonts w:ascii="Century Gothic" w:hAnsi="Century Gothic"/>
          <w:sz w:val="24"/>
          <w:szCs w:val="24"/>
        </w:rPr>
      </w:pPr>
      <w:r w:rsidRPr="008D2EA6">
        <w:rPr>
          <w:rFonts w:ascii="Century Gothic" w:hAnsi="Century Gothic"/>
          <w:b/>
          <w:bCs/>
          <w:sz w:val="24"/>
          <w:szCs w:val="24"/>
        </w:rPr>
        <w:t xml:space="preserve">La càmera i micròfon en les sessions teòriques no </w:t>
      </w:r>
      <w:r w:rsidR="0000531B">
        <w:rPr>
          <w:rFonts w:ascii="Century Gothic" w:hAnsi="Century Gothic"/>
          <w:b/>
          <w:bCs/>
          <w:sz w:val="24"/>
          <w:szCs w:val="24"/>
        </w:rPr>
        <w:t>és</w:t>
      </w:r>
      <w:r w:rsidRPr="008D2EA6">
        <w:rPr>
          <w:rFonts w:ascii="Century Gothic" w:hAnsi="Century Gothic"/>
          <w:b/>
          <w:bCs/>
          <w:sz w:val="24"/>
          <w:szCs w:val="24"/>
        </w:rPr>
        <w:t xml:space="preserve"> obligatori</w:t>
      </w:r>
      <w:r w:rsidR="0000531B">
        <w:rPr>
          <w:rFonts w:ascii="Century Gothic" w:hAnsi="Century Gothic"/>
          <w:b/>
          <w:bCs/>
          <w:sz w:val="24"/>
          <w:szCs w:val="24"/>
        </w:rPr>
        <w:t>,</w:t>
      </w:r>
      <w:r w:rsidRPr="008D2EA6">
        <w:rPr>
          <w:rFonts w:ascii="Century Gothic" w:hAnsi="Century Gothic"/>
          <w:b/>
          <w:bCs/>
          <w:sz w:val="24"/>
          <w:szCs w:val="24"/>
        </w:rPr>
        <w:t xml:space="preserve"> però si recomanable per poder establir una bona interacció amb el professorat i resoldre els vostres dubtes/preguntes de la matèria. </w:t>
      </w:r>
    </w:p>
    <w:p w14:paraId="7EBA7FCF" w14:textId="75FF273B" w:rsidR="008D6ACE" w:rsidRDefault="008D6ACE" w:rsidP="008D6ACE">
      <w:pPr>
        <w:rPr>
          <w:rFonts w:ascii="Century Gothic" w:hAnsi="Century Gothic"/>
          <w:b/>
          <w:bCs/>
          <w:sz w:val="24"/>
          <w:szCs w:val="24"/>
        </w:rPr>
      </w:pPr>
    </w:p>
    <w:p w14:paraId="5890EF9A" w14:textId="4B44D9CF" w:rsidR="009C74DA" w:rsidRDefault="009C74DA" w:rsidP="008D6ACE">
      <w:pPr>
        <w:rPr>
          <w:rFonts w:ascii="Century Gothic" w:hAnsi="Century Gothic"/>
          <w:b/>
          <w:bCs/>
          <w:sz w:val="24"/>
          <w:szCs w:val="24"/>
        </w:rPr>
      </w:pPr>
    </w:p>
    <w:p w14:paraId="2B64C580" w14:textId="77777777" w:rsidR="009C74DA" w:rsidRPr="008D2EA6" w:rsidRDefault="009C74DA" w:rsidP="008D6ACE">
      <w:pPr>
        <w:rPr>
          <w:rFonts w:ascii="Century Gothic" w:hAnsi="Century Gothic"/>
          <w:b/>
          <w:bCs/>
          <w:sz w:val="24"/>
          <w:szCs w:val="24"/>
        </w:rPr>
      </w:pPr>
    </w:p>
    <w:p w14:paraId="53C6348A" w14:textId="77777777" w:rsidR="008D6ACE" w:rsidRPr="008D2EA6" w:rsidRDefault="008D6ACE" w:rsidP="008D6ACE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494"/>
      </w:tblGrid>
      <w:tr w:rsidR="008D6ACE" w:rsidRPr="008D2EA6" w14:paraId="5CD155C4" w14:textId="77777777" w:rsidTr="00A2049E">
        <w:tc>
          <w:tcPr>
            <w:tcW w:w="8494" w:type="dxa"/>
            <w:shd w:val="clear" w:color="auto" w:fill="1F3864" w:themeFill="accent1" w:themeFillShade="80"/>
          </w:tcPr>
          <w:p w14:paraId="75DA7436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14:paraId="58A932E7" w14:textId="77777777" w:rsidR="008D6ACE" w:rsidRPr="008D2EA6" w:rsidRDefault="008D6ACE" w:rsidP="00A2049E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8D2EA6">
              <w:rPr>
                <w:rFonts w:ascii="Century Gothic" w:hAnsi="Century Gothic" w:cstheme="minorHAnsi"/>
                <w:b/>
                <w:sz w:val="24"/>
                <w:szCs w:val="24"/>
              </w:rPr>
              <w:t>LLEI DE PROTECCIÓ DE DADES</w:t>
            </w:r>
          </w:p>
          <w:p w14:paraId="6E12A859" w14:textId="77777777" w:rsidR="008D6ACE" w:rsidRPr="008D2EA6" w:rsidRDefault="008D6ACE" w:rsidP="00A2049E">
            <w:pPr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65D42EB8" w14:textId="77777777" w:rsidR="008D6ACE" w:rsidRPr="008D2EA6" w:rsidRDefault="008D6ACE" w:rsidP="008D6ACE">
      <w:pPr>
        <w:jc w:val="both"/>
        <w:rPr>
          <w:rStyle w:val="Hipervnculo"/>
          <w:rFonts w:ascii="Century Gothic" w:hAnsi="Century Gothic" w:cstheme="minorHAnsi"/>
          <w:b/>
          <w:bCs/>
          <w:sz w:val="24"/>
          <w:szCs w:val="24"/>
        </w:rPr>
      </w:pPr>
    </w:p>
    <w:p w14:paraId="181145FA" w14:textId="77777777" w:rsidR="008D6ACE" w:rsidRPr="008D2EA6" w:rsidRDefault="008D6ACE" w:rsidP="008D6ACE">
      <w:pPr>
        <w:jc w:val="both"/>
        <w:rPr>
          <w:rFonts w:ascii="Century Gothic" w:hAnsi="Century Gothic" w:cs="Calibri"/>
          <w:sz w:val="24"/>
          <w:szCs w:val="24"/>
        </w:rPr>
      </w:pPr>
      <w:r w:rsidRPr="008D2EA6">
        <w:rPr>
          <w:rFonts w:ascii="Century Gothic" w:hAnsi="Century Gothic" w:cs="Calibri"/>
          <w:sz w:val="24"/>
          <w:szCs w:val="24"/>
        </w:rPr>
        <w:t xml:space="preserve">Que, de conformitat amb la normativa de protecció de dades i la Llei Orgànica 1/1982, que regula el dret a la pròpia imatge, l’alumnat que accedeixi en directe </w:t>
      </w:r>
      <w:r w:rsidRPr="008D2EA6">
        <w:rPr>
          <w:rFonts w:ascii="Century Gothic" w:hAnsi="Century Gothic" w:cs="Calibri"/>
          <w:b/>
          <w:bCs/>
          <w:sz w:val="24"/>
          <w:szCs w:val="24"/>
        </w:rPr>
        <w:t>AUTORITZA</w:t>
      </w:r>
      <w:r w:rsidRPr="008D2EA6">
        <w:rPr>
          <w:rFonts w:ascii="Century Gothic" w:hAnsi="Century Gothic" w:cs="Calibri"/>
          <w:sz w:val="24"/>
          <w:szCs w:val="24"/>
        </w:rPr>
        <w:t xml:space="preserve"> de forma expressa, informada, lliure i gratuïta la captació de la meva imatge i la publicació posterior per part del Consell de l’Advocacia Catalana en la web, els mitjans socials i altres mitjans de comunicació d’aquesta entitat, essent coneixedor/a que aquestes dades són tractades pel Consell amb la finalitat de retransmetre o publicar aquesta conferència, així com la meva imatge en els seus propis mitjans de comunicació i informatius i, per tant, la meva imatge serà accessible a totes les persones que accedeixin als mitjans en què es publiquin.</w:t>
      </w:r>
      <w:bookmarkStart w:id="4" w:name="_Hlk23969075"/>
    </w:p>
    <w:p w14:paraId="69B64855" w14:textId="77777777" w:rsidR="008D6ACE" w:rsidRPr="008D2EA6" w:rsidRDefault="008D6ACE" w:rsidP="008D6ACE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8D2EA6">
        <w:rPr>
          <w:rFonts w:ascii="Century Gothic" w:hAnsi="Century Gothic" w:cs="Calibri"/>
          <w:sz w:val="24"/>
          <w:szCs w:val="24"/>
        </w:rPr>
        <w:t xml:space="preserve">Aquestes dades es conservaran fins que no manifesti el contrari i puc, en qualsevol cas, revocar aquest consentiment, així com exercir els drets d'accés, rectificació o supressió, limitació del tractament o oposició, així com el dret a la portabilitat de les dades. Aquestes peticions s’han de fer a la seu del Consell. Així mateix, també puc presentar una reclamació davant l'Autoritat Catalana de Protecció de Dades, si així ho considero, o posar-me en contacte amb el delegat d'aquesta entitat en el correu </w:t>
      </w:r>
      <w:hyperlink r:id="rId11" w:history="1">
        <w:r w:rsidRPr="008D2EA6">
          <w:rPr>
            <w:rStyle w:val="Hipervnculo"/>
            <w:rFonts w:ascii="Century Gothic" w:hAnsi="Century Gothic" w:cs="Calibri"/>
            <w:sz w:val="24"/>
            <w:szCs w:val="24"/>
          </w:rPr>
          <w:t>cicac@cicac.cat</w:t>
        </w:r>
      </w:hyperlink>
      <w:r w:rsidRPr="008D2EA6">
        <w:rPr>
          <w:rFonts w:ascii="Century Gothic" w:hAnsi="Century Gothic" w:cs="Calibri"/>
          <w:sz w:val="24"/>
          <w:szCs w:val="24"/>
        </w:rPr>
        <w:t xml:space="preserve">. </w:t>
      </w:r>
      <w:bookmarkEnd w:id="4"/>
    </w:p>
    <w:p w14:paraId="1101CDC8" w14:textId="77777777" w:rsidR="008D6ACE" w:rsidRPr="008D2EA6" w:rsidRDefault="008D6ACE" w:rsidP="008D6ACE">
      <w:pPr>
        <w:rPr>
          <w:rFonts w:ascii="Century Gothic" w:hAnsi="Century Gothic"/>
          <w:sz w:val="24"/>
          <w:szCs w:val="24"/>
        </w:rPr>
      </w:pPr>
    </w:p>
    <w:p w14:paraId="0D403086" w14:textId="77777777" w:rsidR="008D6ACE" w:rsidRPr="008D2EA6" w:rsidRDefault="008D6ACE" w:rsidP="008D6ACE">
      <w:pPr>
        <w:jc w:val="both"/>
        <w:rPr>
          <w:rFonts w:ascii="Century Gothic" w:hAnsi="Century Gothic"/>
          <w:sz w:val="24"/>
          <w:szCs w:val="24"/>
        </w:rPr>
      </w:pPr>
    </w:p>
    <w:p w14:paraId="7292475D" w14:textId="77777777" w:rsidR="008D6ACE" w:rsidRPr="008D2EA6" w:rsidRDefault="008D6ACE" w:rsidP="008D6ACE">
      <w:pPr>
        <w:jc w:val="both"/>
        <w:rPr>
          <w:rFonts w:ascii="Century Gothic" w:hAnsi="Century Gothic" w:cstheme="minorHAnsi"/>
          <w:b/>
          <w:bCs/>
          <w:sz w:val="24"/>
          <w:szCs w:val="24"/>
        </w:rPr>
      </w:pPr>
    </w:p>
    <w:p w14:paraId="7CBE64AC" w14:textId="77777777" w:rsidR="000D4DBA" w:rsidRDefault="000D4DBA"/>
    <w:sectPr w:rsidR="000D4DBA" w:rsidSect="000469C4">
      <w:headerReference w:type="default" r:id="rId12"/>
      <w:footerReference w:type="default" r:id="rId13"/>
      <w:pgSz w:w="11906" w:h="16838"/>
      <w:pgMar w:top="3045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1B4" w14:textId="77777777" w:rsidR="00061F35" w:rsidRDefault="00061F35" w:rsidP="008D6ACE">
      <w:pPr>
        <w:spacing w:after="0" w:line="240" w:lineRule="auto"/>
      </w:pPr>
      <w:r>
        <w:separator/>
      </w:r>
    </w:p>
  </w:endnote>
  <w:endnote w:type="continuationSeparator" w:id="0">
    <w:p w14:paraId="6D109F7A" w14:textId="77777777" w:rsidR="00061F35" w:rsidRDefault="00061F35" w:rsidP="008D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8596612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2FB85A81" w14:textId="77777777" w:rsidR="00EA2F6C" w:rsidRDefault="009C74D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BB702" wp14:editId="490897D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8ADF3" w14:textId="77777777" w:rsidR="00EA2F6C" w:rsidRDefault="009C74D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651BF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BB702" id="Elipse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70C8ADF3" w14:textId="77777777" w:rsidR="00EA2F6C" w:rsidRDefault="009C74D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51BF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E74D157" w14:textId="77777777" w:rsidR="00E91D87" w:rsidRPr="00F3432F" w:rsidRDefault="001560F8" w:rsidP="00F34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0728" w14:textId="77777777" w:rsidR="00061F35" w:rsidRDefault="00061F35" w:rsidP="008D6ACE">
      <w:pPr>
        <w:spacing w:after="0" w:line="240" w:lineRule="auto"/>
      </w:pPr>
      <w:r>
        <w:separator/>
      </w:r>
    </w:p>
  </w:footnote>
  <w:footnote w:type="continuationSeparator" w:id="0">
    <w:p w14:paraId="16E185E4" w14:textId="77777777" w:rsidR="00061F35" w:rsidRDefault="00061F35" w:rsidP="008D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0D7E" w14:textId="77777777" w:rsidR="000469C4" w:rsidRDefault="001560F8">
    <w:pPr>
      <w:pStyle w:val="Encabezado"/>
    </w:pPr>
  </w:p>
  <w:p w14:paraId="07205106" w14:textId="0F0AD604" w:rsidR="000469C4" w:rsidRDefault="009C74DA" w:rsidP="000469C4">
    <w:pPr>
      <w:pStyle w:val="Encabezado"/>
      <w:jc w:val="right"/>
      <w:rPr>
        <w:b/>
        <w:color w:val="FF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567129E" wp14:editId="2E42058D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895350" cy="778510"/>
          <wp:effectExtent l="0" t="0" r="0" b="2540"/>
          <wp:wrapSquare wrapText="bothSides"/>
          <wp:docPr id="25" name="Imagen 25" descr="ci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</w:rPr>
      <w:t xml:space="preserve">Actualitzat </w:t>
    </w:r>
    <w:r w:rsidR="0000531B">
      <w:rPr>
        <w:b/>
        <w:color w:val="FF0000"/>
      </w:rPr>
      <w:t>14</w:t>
    </w:r>
    <w:r>
      <w:rPr>
        <w:b/>
        <w:color w:val="FF0000"/>
      </w:rPr>
      <w:t>/10/2022</w:t>
    </w:r>
  </w:p>
  <w:p w14:paraId="7DD11A22" w14:textId="77777777" w:rsidR="000469C4" w:rsidRDefault="00156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A4"/>
    <w:multiLevelType w:val="hybridMultilevel"/>
    <w:tmpl w:val="D45A0F6C"/>
    <w:lvl w:ilvl="0" w:tplc="9DEAC18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5CB6"/>
    <w:multiLevelType w:val="hybridMultilevel"/>
    <w:tmpl w:val="E0D281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4A3"/>
    <w:multiLevelType w:val="hybridMultilevel"/>
    <w:tmpl w:val="E154D06E"/>
    <w:lvl w:ilvl="0" w:tplc="9DEAC18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12DB4"/>
    <w:multiLevelType w:val="hybridMultilevel"/>
    <w:tmpl w:val="E1028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4BC7"/>
    <w:multiLevelType w:val="hybridMultilevel"/>
    <w:tmpl w:val="A38A8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111DA"/>
    <w:multiLevelType w:val="hybridMultilevel"/>
    <w:tmpl w:val="018CA0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3958"/>
    <w:multiLevelType w:val="hybridMultilevel"/>
    <w:tmpl w:val="109805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68A"/>
    <w:multiLevelType w:val="hybridMultilevel"/>
    <w:tmpl w:val="75721C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3F70"/>
    <w:multiLevelType w:val="hybridMultilevel"/>
    <w:tmpl w:val="BBBA5B90"/>
    <w:lvl w:ilvl="0" w:tplc="15D86C9E">
      <w:numFmt w:val="bullet"/>
      <w:lvlText w:val="-"/>
      <w:lvlJc w:val="left"/>
      <w:pPr>
        <w:ind w:left="133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5AB75DED"/>
    <w:multiLevelType w:val="hybridMultilevel"/>
    <w:tmpl w:val="0EBA641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6E2281"/>
    <w:multiLevelType w:val="hybridMultilevel"/>
    <w:tmpl w:val="26CCD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332C2"/>
    <w:multiLevelType w:val="hybridMultilevel"/>
    <w:tmpl w:val="DA048BE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24401A"/>
    <w:multiLevelType w:val="hybridMultilevel"/>
    <w:tmpl w:val="B75A8852"/>
    <w:lvl w:ilvl="0" w:tplc="9DEAC1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1933"/>
    <w:multiLevelType w:val="hybridMultilevel"/>
    <w:tmpl w:val="0150A2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118B"/>
    <w:multiLevelType w:val="hybridMultilevel"/>
    <w:tmpl w:val="9758A0CE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90A85"/>
    <w:multiLevelType w:val="hybridMultilevel"/>
    <w:tmpl w:val="93965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2CEA"/>
    <w:multiLevelType w:val="hybridMultilevel"/>
    <w:tmpl w:val="9594EA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874E2"/>
    <w:multiLevelType w:val="hybridMultilevel"/>
    <w:tmpl w:val="CB8AFC1C"/>
    <w:lvl w:ilvl="0" w:tplc="15D86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8547E"/>
    <w:multiLevelType w:val="multilevel"/>
    <w:tmpl w:val="3C0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7"/>
  </w:num>
  <w:num w:numId="5">
    <w:abstractNumId w:val="10"/>
  </w:num>
  <w:num w:numId="6">
    <w:abstractNumId w:val="13"/>
  </w:num>
  <w:num w:numId="7">
    <w:abstractNumId w:val="18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CE"/>
    <w:rsid w:val="0000531B"/>
    <w:rsid w:val="0002248A"/>
    <w:rsid w:val="00026B5E"/>
    <w:rsid w:val="00061F35"/>
    <w:rsid w:val="000D4DBA"/>
    <w:rsid w:val="00102639"/>
    <w:rsid w:val="001560F8"/>
    <w:rsid w:val="00271496"/>
    <w:rsid w:val="002D660E"/>
    <w:rsid w:val="004632E9"/>
    <w:rsid w:val="005129C4"/>
    <w:rsid w:val="0060676A"/>
    <w:rsid w:val="00677D61"/>
    <w:rsid w:val="007B3075"/>
    <w:rsid w:val="008A5489"/>
    <w:rsid w:val="008D6ACE"/>
    <w:rsid w:val="00995E1B"/>
    <w:rsid w:val="009C74DA"/>
    <w:rsid w:val="00A26396"/>
    <w:rsid w:val="00AB0D5D"/>
    <w:rsid w:val="00AB345A"/>
    <w:rsid w:val="00B630A7"/>
    <w:rsid w:val="00B66C53"/>
    <w:rsid w:val="00C5243D"/>
    <w:rsid w:val="00CA4B07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376"/>
  <w15:chartTrackingRefBased/>
  <w15:docId w15:val="{4451B75F-25A4-4B31-909F-C030AC8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CE"/>
    <w:rPr>
      <w:rFonts w:eastAsia="Times New Roman" w:hAnsi="Times New Roman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ACE"/>
    <w:rPr>
      <w:rFonts w:eastAsia="Times New Roman" w:hAnsi="Times New Roman" w:cs="Times New Roman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8D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ACE"/>
    <w:rPr>
      <w:rFonts w:eastAsia="Times New Roman" w:hAnsi="Times New Roman" w:cs="Times New Roman"/>
      <w:lang w:eastAsia="ca-ES"/>
    </w:rPr>
  </w:style>
  <w:style w:type="character" w:styleId="Hipervnculo">
    <w:name w:val="Hyperlink"/>
    <w:uiPriority w:val="99"/>
    <w:unhideWhenUsed/>
    <w:rsid w:val="008D6AC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D6ACE"/>
    <w:pPr>
      <w:spacing w:after="0" w:line="240" w:lineRule="auto"/>
    </w:pPr>
    <w:rPr>
      <w:rFonts w:eastAsia="Times New Roman" w:hAnsi="Times New Roman" w:cs="Times New Roman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rsid w:val="008D6ACE"/>
    <w:pPr>
      <w:tabs>
        <w:tab w:val="left" w:pos="2552"/>
      </w:tabs>
      <w:spacing w:after="0" w:line="240" w:lineRule="auto"/>
      <w:ind w:left="142"/>
      <w:jc w:val="both"/>
    </w:pPr>
    <w:rPr>
      <w:rFonts w:ascii="Arial" w:hAnsi="Arial"/>
      <w:sz w:val="18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D6ACE"/>
    <w:rPr>
      <w:rFonts w:ascii="Arial" w:eastAsia="Times New Roman" w:hAnsi="Arial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6AC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24D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4DE4"/>
    <w:pPr>
      <w:spacing w:after="0" w:line="240" w:lineRule="auto"/>
    </w:pPr>
    <w:rPr>
      <w:rFonts w:eastAsia="Times New Roman" w:hAnsi="Times New Roman" w:cs="Times New Roman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B5E"/>
    <w:pPr>
      <w:spacing w:before="100" w:beforeAutospacing="1" w:after="100" w:afterAutospacing="1" w:line="240" w:lineRule="auto"/>
      <w:jc w:val="both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ac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cio@cicac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cac@cicac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rmacio@cicac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macioadvocaciacatalana.c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URKO</dc:creator>
  <cp:keywords/>
  <dc:description/>
  <cp:lastModifiedBy>MAR DE LA VARGA GARCIA</cp:lastModifiedBy>
  <cp:revision>2</cp:revision>
  <dcterms:created xsi:type="dcterms:W3CDTF">2022-10-14T07:37:00Z</dcterms:created>
  <dcterms:modified xsi:type="dcterms:W3CDTF">2022-10-14T07:37:00Z</dcterms:modified>
</cp:coreProperties>
</file>