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297" w:rsidRDefault="00D86297" w:rsidP="000E2FF7">
      <w:pPr>
        <w:spacing w:before="93"/>
        <w:ind w:left="1321" w:right="592"/>
        <w:jc w:val="both"/>
        <w:rPr>
          <w:rFonts w:cstheme="minorHAnsi"/>
          <w:b/>
          <w:sz w:val="24"/>
          <w:szCs w:val="24"/>
        </w:rPr>
      </w:pPr>
    </w:p>
    <w:p w:rsidR="00D86297" w:rsidRDefault="00D86297" w:rsidP="000E2FF7">
      <w:pPr>
        <w:spacing w:before="93"/>
        <w:ind w:left="1321" w:right="592"/>
        <w:jc w:val="both"/>
        <w:rPr>
          <w:rFonts w:cstheme="minorHAnsi"/>
          <w:b/>
          <w:sz w:val="24"/>
          <w:szCs w:val="24"/>
        </w:rPr>
      </w:pPr>
    </w:p>
    <w:p w:rsidR="003C2AA3" w:rsidRPr="00D86297" w:rsidRDefault="003C2AA3" w:rsidP="00D86297">
      <w:pPr>
        <w:pBdr>
          <w:bottom w:val="single" w:sz="4" w:space="1" w:color="auto"/>
        </w:pBdr>
        <w:spacing w:before="93"/>
        <w:ind w:right="592"/>
        <w:jc w:val="center"/>
        <w:rPr>
          <w:rFonts w:cstheme="minorHAnsi"/>
          <w:b/>
          <w:sz w:val="32"/>
          <w:szCs w:val="32"/>
        </w:rPr>
      </w:pPr>
      <w:r w:rsidRPr="00D86297">
        <w:rPr>
          <w:rFonts w:cstheme="minorHAnsi"/>
          <w:b/>
          <w:sz w:val="32"/>
          <w:szCs w:val="32"/>
        </w:rPr>
        <w:t>CONVOCATORIA DE MOVILIDAD DE ESTUD</w:t>
      </w:r>
      <w:r w:rsidR="00D86297" w:rsidRPr="00D86297">
        <w:rPr>
          <w:rFonts w:cstheme="minorHAnsi"/>
          <w:b/>
          <w:sz w:val="32"/>
          <w:szCs w:val="32"/>
        </w:rPr>
        <w:t xml:space="preserve">IANTES EN EL MARCO DEL PROGRAMA </w:t>
      </w:r>
      <w:r w:rsidRPr="00D86297">
        <w:rPr>
          <w:rFonts w:cstheme="minorHAnsi"/>
          <w:b/>
          <w:sz w:val="32"/>
          <w:szCs w:val="32"/>
        </w:rPr>
        <w:t>ERASMUS + PARA REALIZAR ESTUDIOS</w:t>
      </w:r>
      <w:r w:rsidR="00E93994">
        <w:rPr>
          <w:rFonts w:cstheme="minorHAnsi"/>
          <w:b/>
          <w:sz w:val="32"/>
          <w:szCs w:val="32"/>
        </w:rPr>
        <w:t xml:space="preserve"> EN EL CURSO ACADÉMICO 2021/2023</w:t>
      </w:r>
    </w:p>
    <w:p w:rsidR="003C2AA3" w:rsidRPr="003C2AA3" w:rsidRDefault="003C2AA3" w:rsidP="000E2FF7">
      <w:pPr>
        <w:pStyle w:val="Textoindependiente"/>
        <w:spacing w:before="1"/>
        <w:jc w:val="both"/>
        <w:rPr>
          <w:rFonts w:asciiTheme="minorHAnsi" w:hAnsiTheme="minorHAnsi" w:cstheme="minorHAnsi"/>
          <w:b/>
          <w:sz w:val="24"/>
          <w:szCs w:val="24"/>
        </w:rPr>
      </w:pPr>
    </w:p>
    <w:p w:rsidR="003C2AA3" w:rsidRPr="003C2AA3" w:rsidRDefault="003C2AA3" w:rsidP="000E2FF7">
      <w:pPr>
        <w:pStyle w:val="Textoindependiente"/>
        <w:spacing w:before="1"/>
        <w:jc w:val="both"/>
        <w:rPr>
          <w:rFonts w:asciiTheme="minorHAnsi" w:hAnsiTheme="minorHAnsi" w:cstheme="minorHAnsi"/>
          <w:b/>
          <w:sz w:val="24"/>
          <w:szCs w:val="24"/>
        </w:rPr>
      </w:pPr>
    </w:p>
    <w:p w:rsidR="003C2AA3" w:rsidRPr="003C2AA3" w:rsidRDefault="003C2AA3" w:rsidP="000E2FF7">
      <w:pPr>
        <w:pStyle w:val="Textoindependiente"/>
        <w:spacing w:before="1"/>
        <w:jc w:val="both"/>
        <w:rPr>
          <w:rFonts w:asciiTheme="minorHAnsi" w:hAnsiTheme="minorHAnsi" w:cstheme="minorHAnsi"/>
          <w:b/>
          <w:sz w:val="24"/>
          <w:szCs w:val="24"/>
        </w:rPr>
      </w:pPr>
      <w:r w:rsidRPr="003C2AA3">
        <w:rPr>
          <w:rFonts w:asciiTheme="minorHAnsi" w:hAnsiTheme="minorHAnsi" w:cstheme="minorHAnsi"/>
          <w:b/>
          <w:sz w:val="24"/>
          <w:szCs w:val="24"/>
        </w:rPr>
        <w:t>1.- PRESENTACIÓN</w:t>
      </w:r>
    </w:p>
    <w:p w:rsidR="003C2AA3" w:rsidRPr="003C2AA3" w:rsidRDefault="003C2AA3" w:rsidP="000E2FF7">
      <w:pPr>
        <w:pStyle w:val="Textoindependiente"/>
        <w:spacing w:before="1"/>
        <w:jc w:val="both"/>
        <w:rPr>
          <w:rFonts w:asciiTheme="minorHAnsi" w:hAnsiTheme="minorHAnsi" w:cstheme="minorHAnsi"/>
          <w:b/>
          <w:sz w:val="24"/>
          <w:szCs w:val="24"/>
        </w:rPr>
      </w:pPr>
    </w:p>
    <w:p w:rsidR="00A964D5" w:rsidRDefault="003C2AA3" w:rsidP="000E2FF7">
      <w:pPr>
        <w:pStyle w:val="Textoindependiente"/>
        <w:ind w:right="108"/>
        <w:jc w:val="both"/>
        <w:rPr>
          <w:rFonts w:asciiTheme="minorHAnsi" w:hAnsiTheme="minorHAnsi" w:cstheme="minorHAnsi"/>
          <w:sz w:val="24"/>
          <w:szCs w:val="24"/>
        </w:rPr>
      </w:pPr>
      <w:r w:rsidRPr="003C2AA3">
        <w:rPr>
          <w:rFonts w:asciiTheme="minorHAnsi" w:hAnsiTheme="minorHAnsi" w:cstheme="minorHAnsi"/>
          <w:sz w:val="24"/>
          <w:szCs w:val="24"/>
        </w:rPr>
        <w:t>El programa</w:t>
      </w:r>
      <w:r w:rsidR="00A964D5">
        <w:rPr>
          <w:rFonts w:asciiTheme="minorHAnsi" w:hAnsiTheme="minorHAnsi" w:cstheme="minorHAnsi"/>
          <w:sz w:val="24"/>
          <w:szCs w:val="24"/>
        </w:rPr>
        <w:t xml:space="preserve"> de la Unión Europea</w:t>
      </w:r>
      <w:r w:rsidRPr="003C2AA3">
        <w:rPr>
          <w:rFonts w:asciiTheme="minorHAnsi" w:hAnsiTheme="minorHAnsi" w:cstheme="minorHAnsi"/>
          <w:sz w:val="24"/>
          <w:szCs w:val="24"/>
        </w:rPr>
        <w:t xml:space="preserve"> Erasmus +, engloba todas las iniciativas de educación, formación, juventud y deporte</w:t>
      </w:r>
      <w:r w:rsidR="00A964D5">
        <w:rPr>
          <w:rFonts w:asciiTheme="minorHAnsi" w:hAnsiTheme="minorHAnsi" w:cstheme="minorHAnsi"/>
          <w:sz w:val="24"/>
          <w:szCs w:val="24"/>
        </w:rPr>
        <w:t>, aprobado por el Parlamento Europeo para el período 2014-2020, tiene como objetivo, entre otros, promover la movilidad de estudiantes de instituciones de Educación Superior, mediante períodos de estudios o prácticas en otros países participantes de este programa.</w:t>
      </w:r>
    </w:p>
    <w:p w:rsidR="00A964D5" w:rsidRDefault="00A964D5" w:rsidP="000E2FF7">
      <w:pPr>
        <w:pStyle w:val="Textoindependiente"/>
        <w:ind w:right="108"/>
        <w:jc w:val="both"/>
        <w:rPr>
          <w:rFonts w:asciiTheme="minorHAnsi" w:hAnsiTheme="minorHAnsi" w:cstheme="minorHAnsi"/>
          <w:sz w:val="24"/>
          <w:szCs w:val="24"/>
        </w:rPr>
      </w:pPr>
    </w:p>
    <w:p w:rsidR="003C2AA3" w:rsidRPr="003C2AA3" w:rsidRDefault="003C2AA3" w:rsidP="000E2FF7">
      <w:pPr>
        <w:pStyle w:val="Textoindependiente"/>
        <w:ind w:right="108"/>
        <w:jc w:val="both"/>
        <w:rPr>
          <w:rFonts w:asciiTheme="minorHAnsi" w:hAnsiTheme="minorHAnsi" w:cstheme="minorHAnsi"/>
          <w:sz w:val="24"/>
          <w:szCs w:val="24"/>
        </w:rPr>
      </w:pPr>
      <w:r w:rsidRPr="003C2AA3">
        <w:rPr>
          <w:rFonts w:asciiTheme="minorHAnsi" w:hAnsiTheme="minorHAnsi" w:cstheme="minorHAnsi"/>
          <w:sz w:val="24"/>
          <w:szCs w:val="24"/>
        </w:rPr>
        <w:t>Este programa se centra en el aprendizaje formal e informal más allá de las fronteras de la UE, con una clara vocación de internacionalización con el objetivo de mejorar las capacidades educativas y formativas de las personas para la empleabilidad de estudiantes, profesorado y trabajadores y trabajadoras.</w:t>
      </w:r>
    </w:p>
    <w:p w:rsidR="003C2AA3" w:rsidRPr="003C2AA3" w:rsidRDefault="003C2AA3" w:rsidP="000E2FF7">
      <w:pPr>
        <w:pStyle w:val="Textoindependiente"/>
        <w:jc w:val="both"/>
        <w:rPr>
          <w:rFonts w:asciiTheme="minorHAnsi" w:hAnsiTheme="minorHAnsi" w:cstheme="minorHAnsi"/>
          <w:sz w:val="24"/>
          <w:szCs w:val="24"/>
        </w:rPr>
      </w:pPr>
    </w:p>
    <w:p w:rsidR="003C2AA3" w:rsidRDefault="003C2AA3" w:rsidP="000E2FF7">
      <w:pPr>
        <w:pStyle w:val="Textoindependiente"/>
        <w:ind w:right="108"/>
        <w:jc w:val="both"/>
        <w:rPr>
          <w:rFonts w:asciiTheme="minorHAnsi" w:hAnsiTheme="minorHAnsi" w:cstheme="minorHAnsi"/>
          <w:sz w:val="24"/>
          <w:szCs w:val="24"/>
        </w:rPr>
      </w:pPr>
      <w:r w:rsidRPr="003C2AA3">
        <w:rPr>
          <w:rFonts w:asciiTheme="minorHAnsi" w:hAnsiTheme="minorHAnsi" w:cstheme="minorHAnsi"/>
          <w:sz w:val="24"/>
          <w:szCs w:val="24"/>
        </w:rPr>
        <w:t>En la situación actual provocada por la Covid-19, la realización efectiva de la movilidad de los estudiantes que resulten adjudicatarios de las plazas quedará condicionada a cómo se desarrolle la situación sanitaria, y a que se den las condiciones óptimas para que la movilidad se pueda llevar</w:t>
      </w:r>
      <w:r w:rsidR="00E93994">
        <w:rPr>
          <w:rFonts w:asciiTheme="minorHAnsi" w:hAnsiTheme="minorHAnsi" w:cstheme="minorHAnsi"/>
          <w:sz w:val="24"/>
          <w:szCs w:val="24"/>
        </w:rPr>
        <w:t xml:space="preserve"> a cabo durante el curso 2021-23</w:t>
      </w:r>
      <w:r w:rsidRPr="003C2AA3">
        <w:rPr>
          <w:rFonts w:asciiTheme="minorHAnsi" w:hAnsiTheme="minorHAnsi" w:cstheme="minorHAnsi"/>
          <w:sz w:val="24"/>
          <w:szCs w:val="24"/>
        </w:rPr>
        <w:t>. En ningún caso, las movilidades concedidas en el marco de esta convocatoria podrán ser diferidas a un curso académico posterior ni será posible cambiar de plaza adjudicada.</w:t>
      </w:r>
    </w:p>
    <w:p w:rsidR="003C2AA3" w:rsidRDefault="003C2AA3" w:rsidP="000E2FF7">
      <w:pPr>
        <w:pStyle w:val="Textoindependiente"/>
        <w:ind w:right="108"/>
        <w:jc w:val="both"/>
        <w:rPr>
          <w:rFonts w:asciiTheme="minorHAnsi" w:hAnsiTheme="minorHAnsi" w:cstheme="minorHAnsi"/>
          <w:sz w:val="24"/>
          <w:szCs w:val="24"/>
        </w:rPr>
      </w:pPr>
    </w:p>
    <w:p w:rsidR="00A964D5" w:rsidRDefault="00A964D5" w:rsidP="000E2FF7">
      <w:pPr>
        <w:pStyle w:val="Textoindependiente"/>
        <w:spacing w:before="1"/>
        <w:jc w:val="both"/>
        <w:rPr>
          <w:sz w:val="16"/>
        </w:rPr>
      </w:pPr>
    </w:p>
    <w:p w:rsidR="00EA3AC8" w:rsidRDefault="00EA3AC8" w:rsidP="000E2FF7">
      <w:pPr>
        <w:pStyle w:val="Textoindependiente"/>
        <w:spacing w:before="1"/>
        <w:jc w:val="both"/>
        <w:rPr>
          <w:rFonts w:asciiTheme="minorHAnsi" w:hAnsiTheme="minorHAnsi" w:cstheme="minorHAnsi"/>
          <w:b/>
          <w:sz w:val="24"/>
          <w:szCs w:val="24"/>
          <w:u w:val="single"/>
        </w:rPr>
      </w:pPr>
      <w:r w:rsidRPr="00EA3AC8">
        <w:rPr>
          <w:rFonts w:asciiTheme="minorHAnsi" w:hAnsiTheme="minorHAnsi" w:cstheme="minorHAnsi"/>
          <w:b/>
          <w:sz w:val="24"/>
          <w:szCs w:val="24"/>
          <w:u w:val="single"/>
        </w:rPr>
        <w:t>Programa de prácticas</w:t>
      </w:r>
      <w:r>
        <w:rPr>
          <w:rFonts w:asciiTheme="minorHAnsi" w:hAnsiTheme="minorHAnsi" w:cstheme="minorHAnsi"/>
          <w:b/>
          <w:sz w:val="24"/>
          <w:szCs w:val="24"/>
          <w:u w:val="single"/>
        </w:rPr>
        <w:t xml:space="preserve"> ERASMUS +</w:t>
      </w:r>
    </w:p>
    <w:p w:rsidR="00EA3AC8" w:rsidRDefault="00EA3AC8" w:rsidP="000E2FF7">
      <w:pPr>
        <w:pStyle w:val="Textoindependiente"/>
        <w:spacing w:before="1"/>
        <w:jc w:val="both"/>
        <w:rPr>
          <w:rFonts w:asciiTheme="minorHAnsi" w:hAnsiTheme="minorHAnsi" w:cstheme="minorHAnsi"/>
          <w:b/>
          <w:sz w:val="24"/>
          <w:szCs w:val="24"/>
          <w:u w:val="single"/>
        </w:rPr>
      </w:pPr>
    </w:p>
    <w:p w:rsidR="00EA3AC8" w:rsidRPr="00EA3AC8" w:rsidRDefault="00EA3AC8" w:rsidP="000E2FF7">
      <w:pPr>
        <w:pStyle w:val="Textoindependiente"/>
        <w:spacing w:before="1"/>
        <w:jc w:val="both"/>
        <w:rPr>
          <w:rFonts w:asciiTheme="minorHAnsi" w:hAnsiTheme="minorHAnsi" w:cstheme="minorHAnsi"/>
          <w:bCs/>
          <w:sz w:val="24"/>
          <w:szCs w:val="24"/>
        </w:rPr>
      </w:pPr>
      <w:r w:rsidRPr="00EA3AC8">
        <w:rPr>
          <w:rFonts w:asciiTheme="minorHAnsi" w:hAnsiTheme="minorHAnsi" w:cstheme="minorHAnsi"/>
          <w:bCs/>
          <w:sz w:val="24"/>
          <w:szCs w:val="24"/>
        </w:rPr>
        <w:t>El programa ERASMUS +, en la modalidad de prácticas, ofrece a las/los estudiantes la posibilidad de obtener financiación para la realización de esta</w:t>
      </w:r>
      <w:r w:rsidR="008E254D">
        <w:rPr>
          <w:rFonts w:asciiTheme="minorHAnsi" w:hAnsiTheme="minorHAnsi" w:cstheme="minorHAnsi"/>
          <w:bCs/>
          <w:sz w:val="24"/>
          <w:szCs w:val="24"/>
        </w:rPr>
        <w:t>ncia</w:t>
      </w:r>
      <w:r w:rsidRPr="00EA3AC8">
        <w:rPr>
          <w:rFonts w:asciiTheme="minorHAnsi" w:hAnsiTheme="minorHAnsi" w:cstheme="minorHAnsi"/>
          <w:bCs/>
          <w:sz w:val="24"/>
          <w:szCs w:val="24"/>
        </w:rPr>
        <w:t xml:space="preserve"> en prácticas en despachos i/o otras instituciones de otros países europeos, con la finalidad de mejorar sus oportunidades de acceso al mundo profesional.</w:t>
      </w:r>
    </w:p>
    <w:p w:rsidR="00EA3AC8" w:rsidRPr="00EA3AC8" w:rsidRDefault="00EA3AC8" w:rsidP="000E2FF7">
      <w:pPr>
        <w:pStyle w:val="Textoindependiente"/>
        <w:spacing w:before="1"/>
        <w:jc w:val="both"/>
        <w:rPr>
          <w:rFonts w:asciiTheme="minorHAnsi" w:hAnsiTheme="minorHAnsi" w:cstheme="minorHAnsi"/>
          <w:bCs/>
          <w:sz w:val="24"/>
          <w:szCs w:val="24"/>
        </w:rPr>
      </w:pPr>
    </w:p>
    <w:p w:rsidR="00EA3AC8" w:rsidRDefault="00EA3AC8" w:rsidP="000E2FF7">
      <w:pPr>
        <w:pStyle w:val="Textoindependiente"/>
        <w:spacing w:before="1"/>
        <w:jc w:val="both"/>
        <w:rPr>
          <w:rFonts w:asciiTheme="minorHAnsi" w:hAnsiTheme="minorHAnsi" w:cstheme="minorHAnsi"/>
          <w:bCs/>
          <w:sz w:val="24"/>
          <w:szCs w:val="24"/>
        </w:rPr>
      </w:pPr>
      <w:r w:rsidRPr="00EA3AC8">
        <w:rPr>
          <w:rFonts w:asciiTheme="minorHAnsi" w:hAnsiTheme="minorHAnsi" w:cstheme="minorHAnsi"/>
          <w:bCs/>
          <w:sz w:val="24"/>
          <w:szCs w:val="24"/>
        </w:rPr>
        <w:t>El Servicio Español para la Internalización de la Educación (SEPIE), adscrito al Ministerio de Educación, Cultura y Deporte (MECD), tiene como misión gestionar la participación española en el programa ERASMUS+, y que el Consell de l’Advocacia Catalana ha obtenido financiación para la movilidad en prácticas.</w:t>
      </w:r>
    </w:p>
    <w:p w:rsidR="00D86297" w:rsidRDefault="00D86297" w:rsidP="000E2FF7">
      <w:pPr>
        <w:pStyle w:val="Textoindependiente"/>
        <w:spacing w:before="1"/>
        <w:jc w:val="both"/>
        <w:rPr>
          <w:rFonts w:asciiTheme="minorHAnsi" w:hAnsiTheme="minorHAnsi" w:cstheme="minorHAnsi"/>
          <w:bCs/>
          <w:sz w:val="24"/>
          <w:szCs w:val="24"/>
        </w:rPr>
      </w:pPr>
    </w:p>
    <w:p w:rsidR="00D86297" w:rsidRPr="00EA3AC8" w:rsidRDefault="00D86297" w:rsidP="000E2FF7">
      <w:pPr>
        <w:pStyle w:val="Textoindependiente"/>
        <w:spacing w:before="1"/>
        <w:jc w:val="both"/>
        <w:rPr>
          <w:rFonts w:asciiTheme="minorHAnsi" w:hAnsiTheme="minorHAnsi" w:cstheme="minorHAnsi"/>
          <w:bCs/>
          <w:sz w:val="24"/>
          <w:szCs w:val="24"/>
        </w:rPr>
      </w:pPr>
    </w:p>
    <w:p w:rsidR="00EA3AC8" w:rsidRDefault="00EA3AC8" w:rsidP="000E2FF7">
      <w:pPr>
        <w:pStyle w:val="Textoindependiente"/>
        <w:spacing w:before="1"/>
        <w:jc w:val="both"/>
        <w:rPr>
          <w:rFonts w:asciiTheme="minorHAnsi" w:hAnsiTheme="minorHAnsi" w:cstheme="minorHAnsi"/>
          <w:b/>
          <w:sz w:val="24"/>
          <w:szCs w:val="24"/>
          <w:u w:val="single"/>
        </w:rPr>
      </w:pPr>
    </w:p>
    <w:p w:rsidR="00EA3AC8" w:rsidRDefault="00EA3AC8" w:rsidP="000E2FF7">
      <w:pPr>
        <w:pStyle w:val="Textoindependiente"/>
        <w:spacing w:before="1"/>
        <w:jc w:val="both"/>
        <w:rPr>
          <w:rFonts w:asciiTheme="minorHAnsi" w:hAnsiTheme="minorHAnsi" w:cstheme="minorHAnsi"/>
          <w:b/>
          <w:sz w:val="24"/>
          <w:szCs w:val="24"/>
          <w:u w:val="single"/>
        </w:rPr>
      </w:pPr>
      <w:r>
        <w:rPr>
          <w:rFonts w:asciiTheme="minorHAnsi" w:hAnsiTheme="minorHAnsi" w:cstheme="minorHAnsi"/>
          <w:b/>
          <w:sz w:val="24"/>
          <w:szCs w:val="24"/>
          <w:u w:val="single"/>
        </w:rPr>
        <w:t>Consorcio de movilidad</w:t>
      </w:r>
    </w:p>
    <w:p w:rsidR="00EA3AC8" w:rsidRDefault="00EA3AC8" w:rsidP="000E2FF7">
      <w:pPr>
        <w:pStyle w:val="Textoindependiente"/>
        <w:spacing w:before="1"/>
        <w:jc w:val="both"/>
        <w:rPr>
          <w:rFonts w:asciiTheme="minorHAnsi" w:hAnsiTheme="minorHAnsi" w:cstheme="minorHAnsi"/>
          <w:b/>
          <w:sz w:val="24"/>
          <w:szCs w:val="24"/>
          <w:u w:val="single"/>
        </w:rPr>
      </w:pPr>
    </w:p>
    <w:p w:rsidR="00004626" w:rsidRPr="00004626" w:rsidRDefault="00004626" w:rsidP="00004626">
      <w:pPr>
        <w:pStyle w:val="Textoindependiente"/>
        <w:spacing w:before="1"/>
        <w:jc w:val="both"/>
        <w:rPr>
          <w:rFonts w:asciiTheme="minorHAnsi" w:hAnsiTheme="minorHAnsi" w:cstheme="minorHAnsi"/>
          <w:bCs/>
          <w:sz w:val="24"/>
          <w:szCs w:val="24"/>
        </w:rPr>
      </w:pPr>
      <w:r w:rsidRPr="00004626">
        <w:rPr>
          <w:rFonts w:asciiTheme="minorHAnsi" w:hAnsiTheme="minorHAnsi" w:cstheme="minorHAnsi"/>
          <w:bCs/>
          <w:sz w:val="24"/>
          <w:szCs w:val="24"/>
        </w:rPr>
        <w:t>El Consejo de la Abogacía Catalana (en adelante, CICAC) junto con la Universidad Autónoma de Barcelona (UAB), la Universidad de Girona (</w:t>
      </w:r>
      <w:proofErr w:type="spellStart"/>
      <w:r w:rsidRPr="00004626">
        <w:rPr>
          <w:rFonts w:asciiTheme="minorHAnsi" w:hAnsiTheme="minorHAnsi" w:cstheme="minorHAnsi"/>
          <w:bCs/>
          <w:sz w:val="24"/>
          <w:szCs w:val="24"/>
        </w:rPr>
        <w:t>UdG</w:t>
      </w:r>
      <w:proofErr w:type="spellEnd"/>
      <w:r w:rsidRPr="00004626">
        <w:rPr>
          <w:rFonts w:asciiTheme="minorHAnsi" w:hAnsiTheme="minorHAnsi" w:cstheme="minorHAnsi"/>
          <w:bCs/>
          <w:sz w:val="24"/>
          <w:szCs w:val="24"/>
        </w:rPr>
        <w:t>), la Universidad de Lleida (</w:t>
      </w:r>
      <w:proofErr w:type="spellStart"/>
      <w:r w:rsidRPr="00004626">
        <w:rPr>
          <w:rFonts w:asciiTheme="minorHAnsi" w:hAnsiTheme="minorHAnsi" w:cstheme="minorHAnsi"/>
          <w:bCs/>
          <w:sz w:val="24"/>
          <w:szCs w:val="24"/>
        </w:rPr>
        <w:t>UdL</w:t>
      </w:r>
      <w:proofErr w:type="spellEnd"/>
      <w:r w:rsidRPr="00004626">
        <w:rPr>
          <w:rFonts w:asciiTheme="minorHAnsi" w:hAnsiTheme="minorHAnsi" w:cstheme="minorHAnsi"/>
          <w:bCs/>
          <w:sz w:val="24"/>
          <w:szCs w:val="24"/>
        </w:rPr>
        <w:t>) y la Universidad Rov</w:t>
      </w:r>
      <w:r w:rsidR="00F61940">
        <w:rPr>
          <w:rFonts w:asciiTheme="minorHAnsi" w:hAnsiTheme="minorHAnsi" w:cstheme="minorHAnsi"/>
          <w:bCs/>
          <w:sz w:val="24"/>
          <w:szCs w:val="24"/>
        </w:rPr>
        <w:t>ira i Virgili - Tarragona- (URV</w:t>
      </w:r>
      <w:r w:rsidRPr="00004626">
        <w:rPr>
          <w:rFonts w:asciiTheme="minorHAnsi" w:hAnsiTheme="minorHAnsi" w:cstheme="minorHAnsi"/>
          <w:bCs/>
          <w:sz w:val="24"/>
          <w:szCs w:val="24"/>
        </w:rPr>
        <w:t>) forman un consorcio para participar en el programa Erasmus + prácticas.</w:t>
      </w:r>
    </w:p>
    <w:p w:rsidR="00004626" w:rsidRPr="00004626" w:rsidRDefault="00004626" w:rsidP="00004626">
      <w:pPr>
        <w:pStyle w:val="Textoindependiente"/>
        <w:spacing w:before="1"/>
        <w:jc w:val="both"/>
        <w:rPr>
          <w:rFonts w:asciiTheme="minorHAnsi" w:hAnsiTheme="minorHAnsi" w:cstheme="minorHAnsi"/>
          <w:bCs/>
          <w:sz w:val="24"/>
          <w:szCs w:val="24"/>
        </w:rPr>
      </w:pPr>
    </w:p>
    <w:p w:rsidR="00EA3AC8" w:rsidRPr="00004626" w:rsidRDefault="00004626" w:rsidP="00004626">
      <w:pPr>
        <w:pStyle w:val="Textoindependiente"/>
        <w:spacing w:before="1"/>
        <w:jc w:val="both"/>
        <w:rPr>
          <w:rFonts w:asciiTheme="minorHAnsi" w:hAnsiTheme="minorHAnsi" w:cstheme="minorHAnsi"/>
          <w:bCs/>
          <w:sz w:val="24"/>
          <w:szCs w:val="24"/>
        </w:rPr>
      </w:pPr>
      <w:r w:rsidRPr="00004626">
        <w:rPr>
          <w:rFonts w:asciiTheme="minorHAnsi" w:hAnsiTheme="minorHAnsi" w:cstheme="minorHAnsi"/>
          <w:bCs/>
          <w:sz w:val="24"/>
          <w:szCs w:val="24"/>
        </w:rPr>
        <w:t>Desde el CICAC ofrecen becas a los estudiantes del Máster de Acceso a la Abogacía de la UDG, de la UDL, de la URV y de la UAB para realizar prácticas en despachos profesional de toda Europa. En coordinación con los Col</w:t>
      </w:r>
      <w:r>
        <w:rPr>
          <w:rFonts w:asciiTheme="minorHAnsi" w:hAnsiTheme="minorHAnsi" w:cstheme="minorHAnsi"/>
          <w:bCs/>
          <w:sz w:val="24"/>
          <w:szCs w:val="24"/>
        </w:rPr>
        <w:t xml:space="preserve">egios </w:t>
      </w:r>
      <w:r w:rsidRPr="00004626">
        <w:rPr>
          <w:rFonts w:asciiTheme="minorHAnsi" w:hAnsiTheme="minorHAnsi" w:cstheme="minorHAnsi"/>
          <w:bCs/>
          <w:sz w:val="24"/>
          <w:szCs w:val="24"/>
        </w:rPr>
        <w:t>de la Abogacía europeos, facilitamos los despachos donde se realizarán las prácticas.</w:t>
      </w:r>
    </w:p>
    <w:p w:rsidR="00D86297" w:rsidRDefault="00D86297" w:rsidP="000E2FF7">
      <w:pPr>
        <w:pStyle w:val="Textoindependiente"/>
        <w:spacing w:before="1"/>
        <w:jc w:val="both"/>
        <w:rPr>
          <w:rFonts w:asciiTheme="minorHAnsi" w:hAnsiTheme="minorHAnsi" w:cstheme="minorHAnsi"/>
          <w:b/>
          <w:sz w:val="24"/>
          <w:szCs w:val="24"/>
        </w:rPr>
      </w:pPr>
    </w:p>
    <w:p w:rsidR="00D86297" w:rsidRDefault="00D86297" w:rsidP="000E2FF7">
      <w:pPr>
        <w:pStyle w:val="Textoindependiente"/>
        <w:spacing w:before="1"/>
        <w:jc w:val="both"/>
        <w:rPr>
          <w:rFonts w:asciiTheme="minorHAnsi" w:hAnsiTheme="minorHAnsi" w:cstheme="minorHAnsi"/>
          <w:b/>
          <w:sz w:val="24"/>
          <w:szCs w:val="24"/>
        </w:rPr>
      </w:pPr>
    </w:p>
    <w:p w:rsidR="00EA3AC8" w:rsidRDefault="00A964D5" w:rsidP="000E2FF7">
      <w:pPr>
        <w:pStyle w:val="Textoindependiente"/>
        <w:spacing w:before="1"/>
        <w:jc w:val="both"/>
        <w:rPr>
          <w:rFonts w:asciiTheme="minorHAnsi" w:hAnsiTheme="minorHAnsi" w:cstheme="minorHAnsi"/>
          <w:b/>
          <w:sz w:val="24"/>
          <w:szCs w:val="24"/>
        </w:rPr>
      </w:pPr>
      <w:r>
        <w:rPr>
          <w:rFonts w:asciiTheme="minorHAnsi" w:hAnsiTheme="minorHAnsi" w:cstheme="minorHAnsi"/>
          <w:b/>
          <w:sz w:val="24"/>
          <w:szCs w:val="24"/>
        </w:rPr>
        <w:t>2.</w:t>
      </w:r>
      <w:r w:rsidR="00EA3AC8">
        <w:rPr>
          <w:rFonts w:asciiTheme="minorHAnsi" w:hAnsiTheme="minorHAnsi" w:cstheme="minorHAnsi"/>
          <w:b/>
          <w:sz w:val="24"/>
          <w:szCs w:val="24"/>
        </w:rPr>
        <w:t>- OBJETO DE LA CONVOCATORIA</w:t>
      </w:r>
    </w:p>
    <w:p w:rsidR="00EA3AC8" w:rsidRDefault="00EA3AC8" w:rsidP="000E2FF7">
      <w:pPr>
        <w:pStyle w:val="Textoindependiente"/>
        <w:spacing w:before="1"/>
        <w:jc w:val="both"/>
        <w:rPr>
          <w:rFonts w:asciiTheme="minorHAnsi" w:hAnsiTheme="minorHAnsi" w:cstheme="minorHAnsi"/>
          <w:b/>
          <w:sz w:val="24"/>
          <w:szCs w:val="24"/>
        </w:rPr>
      </w:pPr>
    </w:p>
    <w:p w:rsidR="00EA3AC8" w:rsidRPr="000E2FF7" w:rsidRDefault="00EA3AC8" w:rsidP="000E2FF7">
      <w:pPr>
        <w:pStyle w:val="Textoindependiente"/>
        <w:spacing w:before="1"/>
        <w:jc w:val="both"/>
        <w:rPr>
          <w:rFonts w:asciiTheme="minorHAnsi" w:hAnsiTheme="minorHAnsi" w:cstheme="minorHAnsi"/>
          <w:bCs/>
          <w:sz w:val="24"/>
          <w:szCs w:val="24"/>
        </w:rPr>
      </w:pPr>
      <w:r w:rsidRPr="000E2FF7">
        <w:rPr>
          <w:rFonts w:asciiTheme="minorHAnsi" w:hAnsiTheme="minorHAnsi" w:cstheme="minorHAnsi"/>
          <w:bCs/>
          <w:sz w:val="24"/>
          <w:szCs w:val="24"/>
        </w:rPr>
        <w:t>Las personas estudiantes beneficiarias de las ayudas para la movilidad podrán realizar esta</w:t>
      </w:r>
      <w:r w:rsidR="008E254D">
        <w:rPr>
          <w:rFonts w:asciiTheme="minorHAnsi" w:hAnsiTheme="minorHAnsi" w:cstheme="minorHAnsi"/>
          <w:bCs/>
          <w:sz w:val="24"/>
          <w:szCs w:val="24"/>
        </w:rPr>
        <w:t>ncia</w:t>
      </w:r>
      <w:r w:rsidR="00D32D51">
        <w:rPr>
          <w:rFonts w:asciiTheme="minorHAnsi" w:hAnsiTheme="minorHAnsi" w:cstheme="minorHAnsi"/>
          <w:bCs/>
          <w:sz w:val="24"/>
          <w:szCs w:val="24"/>
        </w:rPr>
        <w:t xml:space="preserve"> de prácticas de tres </w:t>
      </w:r>
      <w:r w:rsidRPr="000E2FF7">
        <w:rPr>
          <w:rFonts w:asciiTheme="minorHAnsi" w:hAnsiTheme="minorHAnsi" w:cstheme="minorHAnsi"/>
          <w:bCs/>
          <w:sz w:val="24"/>
          <w:szCs w:val="24"/>
        </w:rPr>
        <w:t xml:space="preserve">meses, durante el período comprendido </w:t>
      </w:r>
      <w:r w:rsidR="00E93994">
        <w:rPr>
          <w:rFonts w:asciiTheme="minorHAnsi" w:hAnsiTheme="minorHAnsi" w:cstheme="minorHAnsi"/>
          <w:bCs/>
          <w:sz w:val="24"/>
          <w:szCs w:val="24"/>
        </w:rPr>
        <w:t>entre el 1 de septiembre de 2022 y el 31 de diciembre de 2022</w:t>
      </w:r>
      <w:r w:rsidRPr="000E2FF7">
        <w:rPr>
          <w:rFonts w:asciiTheme="minorHAnsi" w:hAnsiTheme="minorHAnsi" w:cstheme="minorHAnsi"/>
          <w:bCs/>
          <w:sz w:val="24"/>
          <w:szCs w:val="24"/>
        </w:rPr>
        <w:t>, en despachos, o organizaciones de los países europeos participantes en el programa ERASMUS +</w:t>
      </w:r>
      <w:r w:rsidR="000E2FF7" w:rsidRPr="000E2FF7">
        <w:rPr>
          <w:rFonts w:asciiTheme="minorHAnsi" w:hAnsiTheme="minorHAnsi" w:cstheme="minorHAnsi"/>
          <w:bCs/>
          <w:sz w:val="24"/>
          <w:szCs w:val="24"/>
        </w:rPr>
        <w:t xml:space="preserve">, fuera de España.  Las estadas en prácticas se financiarán por </w:t>
      </w:r>
      <w:r w:rsidR="00E93994">
        <w:rPr>
          <w:rFonts w:asciiTheme="minorHAnsi" w:hAnsiTheme="minorHAnsi" w:cstheme="minorHAnsi"/>
          <w:bCs/>
          <w:sz w:val="24"/>
          <w:szCs w:val="24"/>
        </w:rPr>
        <w:t xml:space="preserve">2 o </w:t>
      </w:r>
      <w:r w:rsidR="00F61940">
        <w:rPr>
          <w:rFonts w:asciiTheme="minorHAnsi" w:hAnsiTheme="minorHAnsi" w:cstheme="minorHAnsi"/>
          <w:bCs/>
          <w:sz w:val="24"/>
          <w:szCs w:val="24"/>
        </w:rPr>
        <w:t>3 meses</w:t>
      </w:r>
      <w:r w:rsidR="000E2FF7" w:rsidRPr="000E2FF7">
        <w:rPr>
          <w:rFonts w:asciiTheme="minorHAnsi" w:hAnsiTheme="minorHAnsi" w:cstheme="minorHAnsi"/>
          <w:bCs/>
          <w:sz w:val="24"/>
          <w:szCs w:val="24"/>
        </w:rPr>
        <w:t>, en función de la disponibilidad de fondos. Las estadas de duración superior no recibirán financiación por la diferencia de meses.</w:t>
      </w:r>
    </w:p>
    <w:p w:rsidR="000E2FF7" w:rsidRPr="000E2FF7" w:rsidRDefault="000E2FF7" w:rsidP="000E2FF7">
      <w:pPr>
        <w:pStyle w:val="Textoindependiente"/>
        <w:spacing w:before="1"/>
        <w:jc w:val="both"/>
        <w:rPr>
          <w:rFonts w:asciiTheme="minorHAnsi" w:hAnsiTheme="minorHAnsi" w:cstheme="minorHAnsi"/>
          <w:bCs/>
          <w:sz w:val="24"/>
          <w:szCs w:val="24"/>
        </w:rPr>
      </w:pPr>
    </w:p>
    <w:p w:rsidR="000E2FF7" w:rsidRDefault="000E2FF7" w:rsidP="000E2FF7">
      <w:pPr>
        <w:pStyle w:val="Textoindependiente"/>
        <w:spacing w:before="1"/>
        <w:jc w:val="both"/>
        <w:rPr>
          <w:rFonts w:asciiTheme="minorHAnsi" w:hAnsiTheme="minorHAnsi" w:cstheme="minorHAnsi"/>
          <w:bCs/>
          <w:sz w:val="24"/>
          <w:szCs w:val="24"/>
        </w:rPr>
      </w:pPr>
      <w:r w:rsidRPr="000E2FF7">
        <w:rPr>
          <w:rFonts w:asciiTheme="minorHAnsi" w:hAnsiTheme="minorHAnsi" w:cstheme="minorHAnsi"/>
          <w:bCs/>
          <w:sz w:val="24"/>
          <w:szCs w:val="24"/>
        </w:rPr>
        <w:t xml:space="preserve">La estada de prácticas se formalizará mediante la subscripción de un convenio de colaboración tripartito entre la empresa, la Universidad y la persona interesada donde se regulen los aspectos principales de las prácticas, así como los compromisos de </w:t>
      </w:r>
      <w:r w:rsidR="004C58EA" w:rsidRPr="000E2FF7">
        <w:rPr>
          <w:rFonts w:asciiTheme="minorHAnsi" w:hAnsiTheme="minorHAnsi" w:cstheme="minorHAnsi"/>
          <w:bCs/>
          <w:sz w:val="24"/>
          <w:szCs w:val="24"/>
        </w:rPr>
        <w:t>cada una</w:t>
      </w:r>
      <w:r w:rsidRPr="000E2FF7">
        <w:rPr>
          <w:rFonts w:asciiTheme="minorHAnsi" w:hAnsiTheme="minorHAnsi" w:cstheme="minorHAnsi"/>
          <w:bCs/>
          <w:sz w:val="24"/>
          <w:szCs w:val="24"/>
        </w:rPr>
        <w:t xml:space="preserve"> de las partes.</w:t>
      </w:r>
    </w:p>
    <w:p w:rsidR="000E2FF7" w:rsidRDefault="000E2FF7" w:rsidP="000E2FF7">
      <w:pPr>
        <w:pStyle w:val="Textoindependiente"/>
        <w:spacing w:before="1"/>
        <w:jc w:val="both"/>
        <w:rPr>
          <w:rFonts w:asciiTheme="minorHAnsi" w:hAnsiTheme="minorHAnsi" w:cstheme="minorHAnsi"/>
          <w:bCs/>
          <w:sz w:val="24"/>
          <w:szCs w:val="24"/>
        </w:rPr>
      </w:pPr>
    </w:p>
    <w:p w:rsidR="000E2FF7" w:rsidRPr="000E2FF7" w:rsidRDefault="004C58EA" w:rsidP="000E2FF7">
      <w:pPr>
        <w:pStyle w:val="Textoindependiente"/>
        <w:spacing w:before="1"/>
        <w:jc w:val="both"/>
        <w:rPr>
          <w:rFonts w:asciiTheme="minorHAnsi" w:hAnsiTheme="minorHAnsi" w:cstheme="minorHAnsi"/>
          <w:b/>
          <w:sz w:val="24"/>
          <w:szCs w:val="24"/>
        </w:rPr>
      </w:pPr>
      <w:r w:rsidRPr="000E2FF7">
        <w:rPr>
          <w:rFonts w:asciiTheme="minorHAnsi" w:hAnsiTheme="minorHAnsi" w:cstheme="minorHAnsi"/>
          <w:b/>
          <w:sz w:val="24"/>
          <w:szCs w:val="24"/>
        </w:rPr>
        <w:t>Plazas convocatorias</w:t>
      </w:r>
      <w:r w:rsidR="000E2FF7" w:rsidRPr="000E2FF7">
        <w:rPr>
          <w:rFonts w:asciiTheme="minorHAnsi" w:hAnsiTheme="minorHAnsi" w:cstheme="minorHAnsi"/>
          <w:b/>
          <w:sz w:val="24"/>
          <w:szCs w:val="24"/>
        </w:rPr>
        <w:t>:</w:t>
      </w:r>
    </w:p>
    <w:p w:rsidR="000E2FF7" w:rsidRDefault="000E2FF7" w:rsidP="000E2FF7">
      <w:pPr>
        <w:pStyle w:val="Textoindependiente"/>
        <w:spacing w:before="1"/>
        <w:jc w:val="both"/>
        <w:rPr>
          <w:rFonts w:asciiTheme="minorHAnsi" w:hAnsiTheme="minorHAnsi" w:cstheme="minorHAnsi"/>
          <w:bCs/>
          <w:sz w:val="24"/>
          <w:szCs w:val="24"/>
        </w:rPr>
      </w:pPr>
    </w:p>
    <w:p w:rsidR="00004626" w:rsidRPr="004317A3" w:rsidRDefault="00004626" w:rsidP="00004626">
      <w:pPr>
        <w:pStyle w:val="Textoindependiente"/>
        <w:numPr>
          <w:ilvl w:val="0"/>
          <w:numId w:val="3"/>
        </w:numPr>
        <w:spacing w:before="1"/>
        <w:rPr>
          <w:rFonts w:asciiTheme="minorHAnsi" w:hAnsiTheme="minorHAnsi" w:cstheme="minorHAnsi"/>
          <w:bCs/>
          <w:sz w:val="24"/>
          <w:szCs w:val="24"/>
        </w:rPr>
      </w:pPr>
      <w:r w:rsidRPr="004317A3">
        <w:rPr>
          <w:rFonts w:asciiTheme="minorHAnsi" w:hAnsiTheme="minorHAnsi" w:cstheme="minorHAnsi"/>
          <w:bCs/>
          <w:sz w:val="24"/>
          <w:szCs w:val="24"/>
        </w:rPr>
        <w:t>Se convocan 4 becas</w:t>
      </w:r>
      <w:r w:rsidR="00E93994">
        <w:rPr>
          <w:rFonts w:asciiTheme="minorHAnsi" w:hAnsiTheme="minorHAnsi" w:cstheme="minorHAnsi"/>
          <w:bCs/>
          <w:sz w:val="24"/>
          <w:szCs w:val="24"/>
        </w:rPr>
        <w:t xml:space="preserve"> </w:t>
      </w:r>
      <w:r w:rsidR="00EC6B7D">
        <w:rPr>
          <w:rFonts w:ascii="Calibri" w:eastAsia="Calibri" w:hAnsi="Calibri" w:cs="Calibri"/>
          <w:color w:val="000000"/>
          <w:sz w:val="24"/>
          <w:lang w:val="ca-ES"/>
        </w:rPr>
        <w:t>(3</w:t>
      </w:r>
      <w:r w:rsidR="00EC6B7D" w:rsidRPr="00843A4B">
        <w:rPr>
          <w:rFonts w:ascii="Calibri" w:eastAsia="Calibri" w:hAnsi="Calibri" w:cs="Calibri"/>
          <w:color w:val="000000"/>
          <w:sz w:val="24"/>
          <w:lang w:val="ca-ES"/>
        </w:rPr>
        <w:t xml:space="preserve"> curricular+</w:t>
      </w:r>
      <w:r w:rsidR="00EC6B7D">
        <w:rPr>
          <w:rFonts w:ascii="Calibri" w:eastAsia="Calibri" w:hAnsi="Calibri" w:cs="Calibri"/>
          <w:color w:val="000000"/>
          <w:sz w:val="24"/>
          <w:lang w:val="ca-ES"/>
        </w:rPr>
        <w:t xml:space="preserve"> 1</w:t>
      </w:r>
      <w:r w:rsidR="00EC6B7D" w:rsidRPr="00843A4B">
        <w:rPr>
          <w:rFonts w:ascii="Calibri" w:eastAsia="Calibri" w:hAnsi="Calibri" w:cs="Calibri"/>
          <w:color w:val="000000"/>
          <w:sz w:val="24"/>
          <w:lang w:val="ca-ES"/>
        </w:rPr>
        <w:t xml:space="preserve"> </w:t>
      </w:r>
      <w:proofErr w:type="spellStart"/>
      <w:r w:rsidR="00EC6B7D" w:rsidRPr="00843A4B">
        <w:rPr>
          <w:rFonts w:ascii="Calibri" w:eastAsia="Calibri" w:hAnsi="Calibri" w:cs="Calibri"/>
          <w:color w:val="000000"/>
          <w:sz w:val="24"/>
          <w:lang w:val="ca-ES"/>
        </w:rPr>
        <w:t>extracurricul</w:t>
      </w:r>
      <w:r w:rsidR="00EC6B7D">
        <w:rPr>
          <w:rFonts w:ascii="Calibri" w:eastAsia="Calibri" w:hAnsi="Calibri" w:cs="Calibri"/>
          <w:color w:val="000000"/>
          <w:sz w:val="24"/>
          <w:lang w:val="ca-ES"/>
        </w:rPr>
        <w:t>ar</w:t>
      </w:r>
      <w:proofErr w:type="spellEnd"/>
      <w:r w:rsidR="00EC6B7D">
        <w:rPr>
          <w:rFonts w:ascii="Calibri" w:eastAsia="Calibri" w:hAnsi="Calibri" w:cs="Calibri"/>
          <w:color w:val="000000"/>
          <w:sz w:val="24"/>
          <w:lang w:val="ca-ES"/>
        </w:rPr>
        <w:t xml:space="preserve">) </w:t>
      </w:r>
      <w:r w:rsidR="00E93994">
        <w:rPr>
          <w:rFonts w:asciiTheme="minorHAnsi" w:hAnsiTheme="minorHAnsi" w:cstheme="minorHAnsi"/>
          <w:bCs/>
          <w:sz w:val="24"/>
          <w:szCs w:val="24"/>
        </w:rPr>
        <w:t>para el periodo septiembre 2022 - diciembre de 2022</w:t>
      </w:r>
      <w:r w:rsidRPr="004317A3">
        <w:rPr>
          <w:rFonts w:asciiTheme="minorHAnsi" w:hAnsiTheme="minorHAnsi" w:cstheme="minorHAnsi"/>
          <w:bCs/>
          <w:sz w:val="24"/>
          <w:szCs w:val="24"/>
        </w:rPr>
        <w:t xml:space="preserve"> para estudiantes del Máster universitario de Abogacía de la UAB para realizar estancias de prácticas en despachos de abogados/as de los países europeos participantes en el programa.</w:t>
      </w:r>
    </w:p>
    <w:p w:rsidR="00004626" w:rsidRPr="00004626" w:rsidRDefault="00004626" w:rsidP="00004626">
      <w:pPr>
        <w:pStyle w:val="Textoindependiente"/>
        <w:spacing w:before="1"/>
        <w:rPr>
          <w:rFonts w:asciiTheme="minorHAnsi" w:hAnsiTheme="minorHAnsi" w:cstheme="minorHAnsi"/>
          <w:bCs/>
          <w:sz w:val="24"/>
          <w:szCs w:val="24"/>
        </w:rPr>
      </w:pPr>
    </w:p>
    <w:p w:rsidR="00004626" w:rsidRPr="00113903" w:rsidRDefault="000E4CFE" w:rsidP="00004626">
      <w:pPr>
        <w:pStyle w:val="Textoindependiente"/>
        <w:numPr>
          <w:ilvl w:val="0"/>
          <w:numId w:val="3"/>
        </w:numPr>
        <w:spacing w:before="1"/>
        <w:rPr>
          <w:rFonts w:asciiTheme="minorHAnsi" w:hAnsiTheme="minorHAnsi" w:cstheme="minorHAnsi"/>
          <w:bCs/>
          <w:sz w:val="24"/>
          <w:szCs w:val="24"/>
        </w:rPr>
      </w:pPr>
      <w:r>
        <w:rPr>
          <w:rFonts w:asciiTheme="minorHAnsi" w:hAnsiTheme="minorHAnsi" w:cstheme="minorHAnsi"/>
          <w:bCs/>
          <w:sz w:val="24"/>
          <w:szCs w:val="24"/>
        </w:rPr>
        <w:t>Se convocan 3 becas</w:t>
      </w:r>
      <w:r w:rsidR="00EC6B7D">
        <w:rPr>
          <w:rFonts w:asciiTheme="minorHAnsi" w:hAnsiTheme="minorHAnsi" w:cstheme="minorHAnsi"/>
          <w:bCs/>
          <w:sz w:val="24"/>
          <w:szCs w:val="24"/>
        </w:rPr>
        <w:t xml:space="preserve"> </w:t>
      </w:r>
      <w:r w:rsidR="00EC6B7D">
        <w:rPr>
          <w:rFonts w:ascii="Calibri" w:eastAsia="Calibri" w:hAnsi="Calibri" w:cs="Calibri"/>
          <w:color w:val="000000"/>
          <w:sz w:val="24"/>
          <w:lang w:val="ca-ES"/>
        </w:rPr>
        <w:t>(2</w:t>
      </w:r>
      <w:r w:rsidR="00EC6B7D" w:rsidRPr="00843A4B">
        <w:rPr>
          <w:rFonts w:ascii="Calibri" w:eastAsia="Calibri" w:hAnsi="Calibri" w:cs="Calibri"/>
          <w:color w:val="000000"/>
          <w:sz w:val="24"/>
          <w:lang w:val="ca-ES"/>
        </w:rPr>
        <w:t xml:space="preserve"> curricular+</w:t>
      </w:r>
      <w:r w:rsidR="00EC6B7D">
        <w:rPr>
          <w:rFonts w:ascii="Calibri" w:eastAsia="Calibri" w:hAnsi="Calibri" w:cs="Calibri"/>
          <w:color w:val="000000"/>
          <w:sz w:val="24"/>
          <w:lang w:val="ca-ES"/>
        </w:rPr>
        <w:t xml:space="preserve"> 1</w:t>
      </w:r>
      <w:r w:rsidR="00EC6B7D" w:rsidRPr="00843A4B">
        <w:rPr>
          <w:rFonts w:ascii="Calibri" w:eastAsia="Calibri" w:hAnsi="Calibri" w:cs="Calibri"/>
          <w:color w:val="000000"/>
          <w:sz w:val="24"/>
          <w:lang w:val="ca-ES"/>
        </w:rPr>
        <w:t xml:space="preserve"> </w:t>
      </w:r>
      <w:proofErr w:type="spellStart"/>
      <w:r w:rsidR="00EC6B7D" w:rsidRPr="00843A4B">
        <w:rPr>
          <w:rFonts w:ascii="Calibri" w:eastAsia="Calibri" w:hAnsi="Calibri" w:cs="Calibri"/>
          <w:color w:val="000000"/>
          <w:sz w:val="24"/>
          <w:lang w:val="ca-ES"/>
        </w:rPr>
        <w:t>extracurricul</w:t>
      </w:r>
      <w:r w:rsidR="00EC6B7D">
        <w:rPr>
          <w:rFonts w:ascii="Calibri" w:eastAsia="Calibri" w:hAnsi="Calibri" w:cs="Calibri"/>
          <w:color w:val="000000"/>
          <w:sz w:val="24"/>
          <w:lang w:val="ca-ES"/>
        </w:rPr>
        <w:t>ar</w:t>
      </w:r>
      <w:proofErr w:type="spellEnd"/>
      <w:r w:rsidR="00EC6B7D">
        <w:rPr>
          <w:rFonts w:ascii="Calibri" w:eastAsia="Calibri" w:hAnsi="Calibri" w:cs="Calibri"/>
          <w:color w:val="000000"/>
          <w:sz w:val="24"/>
          <w:lang w:val="ca-ES"/>
        </w:rPr>
        <w:t xml:space="preserve">) </w:t>
      </w:r>
      <w:r>
        <w:rPr>
          <w:rFonts w:asciiTheme="minorHAnsi" w:hAnsiTheme="minorHAnsi" w:cstheme="minorHAnsi"/>
          <w:bCs/>
          <w:sz w:val="24"/>
          <w:szCs w:val="24"/>
        </w:rPr>
        <w:t>para el periodo septiembre 2022 - diciembre de 2022</w:t>
      </w:r>
      <w:r w:rsidR="00004626" w:rsidRPr="00113903">
        <w:rPr>
          <w:rFonts w:asciiTheme="minorHAnsi" w:hAnsiTheme="minorHAnsi" w:cstheme="minorHAnsi"/>
          <w:bCs/>
          <w:sz w:val="24"/>
          <w:szCs w:val="24"/>
        </w:rPr>
        <w:t xml:space="preserve"> para estudiantes del Máster universitario de Abogacía de la UDL para realizar estancias de prácticas en despachos de abogados/as de los países europeos participantes en el programa</w:t>
      </w:r>
    </w:p>
    <w:p w:rsidR="00004626" w:rsidRPr="00004626" w:rsidRDefault="00004626" w:rsidP="00004626">
      <w:pPr>
        <w:pStyle w:val="Textoindependiente"/>
        <w:spacing w:before="1"/>
        <w:rPr>
          <w:rFonts w:asciiTheme="minorHAnsi" w:hAnsiTheme="minorHAnsi" w:cstheme="minorHAnsi"/>
          <w:bCs/>
          <w:sz w:val="24"/>
          <w:szCs w:val="24"/>
        </w:rPr>
      </w:pPr>
    </w:p>
    <w:p w:rsidR="00004626" w:rsidRPr="004317A3" w:rsidRDefault="000E4CFE" w:rsidP="00004626">
      <w:pPr>
        <w:pStyle w:val="Textoindependiente"/>
        <w:numPr>
          <w:ilvl w:val="0"/>
          <w:numId w:val="3"/>
        </w:numPr>
        <w:spacing w:before="1"/>
        <w:rPr>
          <w:rFonts w:asciiTheme="minorHAnsi" w:hAnsiTheme="minorHAnsi" w:cstheme="minorHAnsi"/>
          <w:bCs/>
          <w:sz w:val="24"/>
          <w:szCs w:val="24"/>
        </w:rPr>
      </w:pPr>
      <w:r>
        <w:rPr>
          <w:rFonts w:asciiTheme="minorHAnsi" w:hAnsiTheme="minorHAnsi" w:cstheme="minorHAnsi"/>
          <w:bCs/>
          <w:sz w:val="24"/>
          <w:szCs w:val="24"/>
        </w:rPr>
        <w:t>Se convocan 3</w:t>
      </w:r>
      <w:r w:rsidR="00004626" w:rsidRPr="004317A3">
        <w:rPr>
          <w:rFonts w:asciiTheme="minorHAnsi" w:hAnsiTheme="minorHAnsi" w:cstheme="minorHAnsi"/>
          <w:bCs/>
          <w:sz w:val="24"/>
          <w:szCs w:val="24"/>
        </w:rPr>
        <w:t xml:space="preserve"> becas</w:t>
      </w:r>
      <w:r w:rsidR="00EC6B7D">
        <w:rPr>
          <w:rFonts w:asciiTheme="minorHAnsi" w:hAnsiTheme="minorHAnsi" w:cstheme="minorHAnsi"/>
          <w:bCs/>
          <w:sz w:val="24"/>
          <w:szCs w:val="24"/>
        </w:rPr>
        <w:t xml:space="preserve"> </w:t>
      </w:r>
      <w:r w:rsidR="00EC6B7D">
        <w:rPr>
          <w:rFonts w:ascii="Calibri" w:eastAsia="Calibri" w:hAnsi="Calibri" w:cs="Calibri"/>
          <w:color w:val="000000"/>
          <w:sz w:val="24"/>
          <w:lang w:val="ca-ES"/>
        </w:rPr>
        <w:t>(2</w:t>
      </w:r>
      <w:r w:rsidR="00EC6B7D" w:rsidRPr="00843A4B">
        <w:rPr>
          <w:rFonts w:ascii="Calibri" w:eastAsia="Calibri" w:hAnsi="Calibri" w:cs="Calibri"/>
          <w:color w:val="000000"/>
          <w:sz w:val="24"/>
          <w:lang w:val="ca-ES"/>
        </w:rPr>
        <w:t xml:space="preserve"> curricular+</w:t>
      </w:r>
      <w:r w:rsidR="00EC6B7D">
        <w:rPr>
          <w:rFonts w:ascii="Calibri" w:eastAsia="Calibri" w:hAnsi="Calibri" w:cs="Calibri"/>
          <w:color w:val="000000"/>
          <w:sz w:val="24"/>
          <w:lang w:val="ca-ES"/>
        </w:rPr>
        <w:t xml:space="preserve"> 1</w:t>
      </w:r>
      <w:r w:rsidR="00EC6B7D" w:rsidRPr="00843A4B">
        <w:rPr>
          <w:rFonts w:ascii="Calibri" w:eastAsia="Calibri" w:hAnsi="Calibri" w:cs="Calibri"/>
          <w:color w:val="000000"/>
          <w:sz w:val="24"/>
          <w:lang w:val="ca-ES"/>
        </w:rPr>
        <w:t xml:space="preserve"> </w:t>
      </w:r>
      <w:proofErr w:type="spellStart"/>
      <w:r w:rsidR="00EC6B7D" w:rsidRPr="00843A4B">
        <w:rPr>
          <w:rFonts w:ascii="Calibri" w:eastAsia="Calibri" w:hAnsi="Calibri" w:cs="Calibri"/>
          <w:color w:val="000000"/>
          <w:sz w:val="24"/>
          <w:lang w:val="ca-ES"/>
        </w:rPr>
        <w:t>extracurricul</w:t>
      </w:r>
      <w:r w:rsidR="00EC6B7D">
        <w:rPr>
          <w:rFonts w:ascii="Calibri" w:eastAsia="Calibri" w:hAnsi="Calibri" w:cs="Calibri"/>
          <w:color w:val="000000"/>
          <w:sz w:val="24"/>
          <w:lang w:val="ca-ES"/>
        </w:rPr>
        <w:t>ar</w:t>
      </w:r>
      <w:proofErr w:type="spellEnd"/>
      <w:r w:rsidR="00EC6B7D">
        <w:rPr>
          <w:rFonts w:ascii="Calibri" w:eastAsia="Calibri" w:hAnsi="Calibri" w:cs="Calibri"/>
          <w:color w:val="000000"/>
          <w:sz w:val="24"/>
          <w:lang w:val="ca-ES"/>
        </w:rPr>
        <w:t xml:space="preserve">) </w:t>
      </w:r>
      <w:r>
        <w:rPr>
          <w:rFonts w:asciiTheme="minorHAnsi" w:hAnsiTheme="minorHAnsi" w:cstheme="minorHAnsi"/>
          <w:bCs/>
          <w:sz w:val="24"/>
          <w:szCs w:val="24"/>
        </w:rPr>
        <w:t>para el periodo septiembre 2022 - diciembre de 2022</w:t>
      </w:r>
      <w:r w:rsidR="00004626" w:rsidRPr="004317A3">
        <w:rPr>
          <w:rFonts w:asciiTheme="minorHAnsi" w:hAnsiTheme="minorHAnsi" w:cstheme="minorHAnsi"/>
          <w:bCs/>
          <w:sz w:val="24"/>
          <w:szCs w:val="24"/>
        </w:rPr>
        <w:t xml:space="preserve"> para estudiantes del Máster universitario de Abogacía de la UDG para realizar estancias de prácticas en despachos de abogados/as de los países europeos participantes en el programa.</w:t>
      </w:r>
    </w:p>
    <w:p w:rsidR="00004626" w:rsidRDefault="00004626" w:rsidP="00004626">
      <w:pPr>
        <w:pStyle w:val="Textoindependiente"/>
        <w:spacing w:before="1"/>
        <w:rPr>
          <w:rFonts w:asciiTheme="minorHAnsi" w:hAnsiTheme="minorHAnsi" w:cstheme="minorHAnsi"/>
          <w:bCs/>
          <w:sz w:val="24"/>
          <w:szCs w:val="24"/>
        </w:rPr>
      </w:pPr>
    </w:p>
    <w:p w:rsidR="00D86297" w:rsidRDefault="00D86297" w:rsidP="00004626">
      <w:pPr>
        <w:pStyle w:val="Textoindependiente"/>
        <w:spacing w:before="1"/>
        <w:rPr>
          <w:rFonts w:asciiTheme="minorHAnsi" w:hAnsiTheme="minorHAnsi" w:cstheme="minorHAnsi"/>
          <w:bCs/>
          <w:sz w:val="24"/>
          <w:szCs w:val="24"/>
        </w:rPr>
      </w:pPr>
    </w:p>
    <w:p w:rsidR="00D86297" w:rsidRDefault="00D86297" w:rsidP="00004626">
      <w:pPr>
        <w:pStyle w:val="Textoindependiente"/>
        <w:spacing w:before="1"/>
        <w:rPr>
          <w:rFonts w:asciiTheme="minorHAnsi" w:hAnsiTheme="minorHAnsi" w:cstheme="minorHAnsi"/>
          <w:bCs/>
          <w:sz w:val="24"/>
          <w:szCs w:val="24"/>
        </w:rPr>
      </w:pPr>
    </w:p>
    <w:p w:rsidR="00D86297" w:rsidRPr="004317A3" w:rsidRDefault="00D86297" w:rsidP="00004626">
      <w:pPr>
        <w:pStyle w:val="Textoindependiente"/>
        <w:spacing w:before="1"/>
        <w:rPr>
          <w:rFonts w:asciiTheme="minorHAnsi" w:hAnsiTheme="minorHAnsi" w:cstheme="minorHAnsi"/>
          <w:bCs/>
          <w:sz w:val="24"/>
          <w:szCs w:val="24"/>
        </w:rPr>
      </w:pPr>
    </w:p>
    <w:p w:rsidR="00EA3AC8" w:rsidRPr="004317A3" w:rsidRDefault="00D64638" w:rsidP="00004626">
      <w:pPr>
        <w:pStyle w:val="Textoindependiente"/>
        <w:numPr>
          <w:ilvl w:val="0"/>
          <w:numId w:val="3"/>
        </w:numPr>
        <w:spacing w:before="1"/>
        <w:rPr>
          <w:rFonts w:asciiTheme="minorHAnsi" w:hAnsiTheme="minorHAnsi" w:cstheme="minorHAnsi"/>
          <w:bCs/>
          <w:sz w:val="24"/>
          <w:szCs w:val="24"/>
        </w:rPr>
      </w:pPr>
      <w:r w:rsidRPr="004317A3">
        <w:rPr>
          <w:rFonts w:asciiTheme="minorHAnsi" w:hAnsiTheme="minorHAnsi" w:cstheme="minorHAnsi"/>
          <w:bCs/>
          <w:sz w:val="24"/>
          <w:szCs w:val="24"/>
        </w:rPr>
        <w:t>Se convoca</w:t>
      </w:r>
      <w:r w:rsidR="00964699" w:rsidRPr="004317A3">
        <w:rPr>
          <w:rFonts w:asciiTheme="minorHAnsi" w:hAnsiTheme="minorHAnsi" w:cstheme="minorHAnsi"/>
          <w:bCs/>
          <w:sz w:val="24"/>
          <w:szCs w:val="24"/>
        </w:rPr>
        <w:t>n</w:t>
      </w:r>
      <w:r w:rsidR="000E4CFE">
        <w:rPr>
          <w:rFonts w:asciiTheme="minorHAnsi" w:hAnsiTheme="minorHAnsi" w:cstheme="minorHAnsi"/>
          <w:bCs/>
          <w:sz w:val="24"/>
          <w:szCs w:val="24"/>
        </w:rPr>
        <w:t xml:space="preserve"> 4</w:t>
      </w:r>
      <w:r w:rsidRPr="004317A3">
        <w:rPr>
          <w:rFonts w:asciiTheme="minorHAnsi" w:hAnsiTheme="minorHAnsi" w:cstheme="minorHAnsi"/>
          <w:bCs/>
          <w:sz w:val="24"/>
          <w:szCs w:val="24"/>
        </w:rPr>
        <w:t xml:space="preserve"> beca</w:t>
      </w:r>
      <w:r w:rsidR="00964699" w:rsidRPr="004317A3">
        <w:rPr>
          <w:rFonts w:asciiTheme="minorHAnsi" w:hAnsiTheme="minorHAnsi" w:cstheme="minorHAnsi"/>
          <w:bCs/>
          <w:sz w:val="24"/>
          <w:szCs w:val="24"/>
        </w:rPr>
        <w:t>s</w:t>
      </w:r>
      <w:r w:rsidR="000E4CFE">
        <w:rPr>
          <w:rFonts w:asciiTheme="minorHAnsi" w:hAnsiTheme="minorHAnsi" w:cstheme="minorHAnsi"/>
          <w:bCs/>
          <w:sz w:val="24"/>
          <w:szCs w:val="24"/>
        </w:rPr>
        <w:t xml:space="preserve"> (</w:t>
      </w:r>
      <w:r w:rsidR="00EC6B7D">
        <w:rPr>
          <w:rFonts w:asciiTheme="minorHAnsi" w:hAnsiTheme="minorHAnsi" w:cstheme="minorHAnsi"/>
          <w:bCs/>
          <w:sz w:val="24"/>
          <w:szCs w:val="24"/>
        </w:rPr>
        <w:t xml:space="preserve">3 </w:t>
      </w:r>
      <w:r w:rsidR="000E4CFE">
        <w:rPr>
          <w:rFonts w:asciiTheme="minorHAnsi" w:hAnsiTheme="minorHAnsi" w:cstheme="minorHAnsi"/>
          <w:bCs/>
          <w:sz w:val="24"/>
          <w:szCs w:val="24"/>
        </w:rPr>
        <w:t xml:space="preserve">curricular + </w:t>
      </w:r>
      <w:r w:rsidR="00EC6B7D">
        <w:rPr>
          <w:rFonts w:asciiTheme="minorHAnsi" w:hAnsiTheme="minorHAnsi" w:cstheme="minorHAnsi"/>
          <w:bCs/>
          <w:sz w:val="24"/>
          <w:szCs w:val="24"/>
        </w:rPr>
        <w:t xml:space="preserve">1 </w:t>
      </w:r>
      <w:r w:rsidR="000E4CFE" w:rsidRPr="00113903">
        <w:rPr>
          <w:rFonts w:asciiTheme="minorHAnsi" w:hAnsiTheme="minorHAnsi" w:cstheme="minorHAnsi"/>
          <w:bCs/>
          <w:sz w:val="24"/>
          <w:szCs w:val="24"/>
        </w:rPr>
        <w:t>extracurricular)</w:t>
      </w:r>
      <w:r w:rsidR="000E4CFE">
        <w:rPr>
          <w:rFonts w:asciiTheme="minorHAnsi" w:hAnsiTheme="minorHAnsi" w:cstheme="minorHAnsi"/>
          <w:bCs/>
          <w:sz w:val="24"/>
          <w:szCs w:val="24"/>
        </w:rPr>
        <w:t xml:space="preserve">  para el periodo septiembre 2022 - diciembre de 2022</w:t>
      </w:r>
      <w:r w:rsidR="00004626" w:rsidRPr="004317A3">
        <w:rPr>
          <w:rFonts w:asciiTheme="minorHAnsi" w:hAnsiTheme="minorHAnsi" w:cstheme="minorHAnsi"/>
          <w:bCs/>
          <w:sz w:val="24"/>
          <w:szCs w:val="24"/>
        </w:rPr>
        <w:t xml:space="preserve"> para estudiantes del Máster universitario de Abogacía de la URV para realizar estancias de prácticas en despachos de abogados/as de los países europeos participantes en el programa.</w:t>
      </w:r>
    </w:p>
    <w:p w:rsidR="00EA3AC8" w:rsidRDefault="00EA3AC8" w:rsidP="00A964D5">
      <w:pPr>
        <w:pStyle w:val="Textoindependiente"/>
        <w:spacing w:before="1"/>
        <w:rPr>
          <w:rFonts w:asciiTheme="minorHAnsi" w:hAnsiTheme="minorHAnsi" w:cstheme="minorHAnsi"/>
          <w:b/>
          <w:sz w:val="24"/>
          <w:szCs w:val="24"/>
        </w:rPr>
      </w:pPr>
    </w:p>
    <w:p w:rsidR="00D86297" w:rsidRDefault="00D86297" w:rsidP="00A964D5">
      <w:pPr>
        <w:pStyle w:val="Textoindependiente"/>
        <w:spacing w:before="1"/>
        <w:rPr>
          <w:rFonts w:asciiTheme="minorHAnsi" w:hAnsiTheme="minorHAnsi" w:cstheme="minorHAnsi"/>
          <w:b/>
          <w:sz w:val="24"/>
          <w:szCs w:val="24"/>
        </w:rPr>
      </w:pPr>
    </w:p>
    <w:p w:rsidR="00A964D5" w:rsidRDefault="00EA3AC8" w:rsidP="00A964D5">
      <w:pPr>
        <w:pStyle w:val="Textoindependiente"/>
        <w:spacing w:before="1"/>
        <w:rPr>
          <w:rFonts w:asciiTheme="minorHAnsi" w:hAnsiTheme="minorHAnsi" w:cstheme="minorHAnsi"/>
          <w:b/>
          <w:sz w:val="24"/>
          <w:szCs w:val="24"/>
        </w:rPr>
      </w:pPr>
      <w:r>
        <w:rPr>
          <w:rFonts w:asciiTheme="minorHAnsi" w:hAnsiTheme="minorHAnsi" w:cstheme="minorHAnsi"/>
          <w:b/>
          <w:sz w:val="24"/>
          <w:szCs w:val="24"/>
        </w:rPr>
        <w:t>3.</w:t>
      </w:r>
      <w:r w:rsidR="00A964D5">
        <w:rPr>
          <w:rFonts w:asciiTheme="minorHAnsi" w:hAnsiTheme="minorHAnsi" w:cstheme="minorHAnsi"/>
          <w:b/>
          <w:sz w:val="24"/>
          <w:szCs w:val="24"/>
        </w:rPr>
        <w:t xml:space="preserve">- </w:t>
      </w:r>
      <w:r>
        <w:rPr>
          <w:rFonts w:asciiTheme="minorHAnsi" w:hAnsiTheme="minorHAnsi" w:cstheme="minorHAnsi"/>
          <w:b/>
          <w:sz w:val="24"/>
          <w:szCs w:val="24"/>
        </w:rPr>
        <w:t>REQUISITOS DE ACCESO</w:t>
      </w:r>
    </w:p>
    <w:p w:rsidR="000E2FF7" w:rsidRDefault="000E2FF7" w:rsidP="00A964D5">
      <w:pPr>
        <w:pStyle w:val="Textoindependiente"/>
        <w:spacing w:before="1"/>
        <w:rPr>
          <w:rFonts w:asciiTheme="minorHAnsi" w:hAnsiTheme="minorHAnsi" w:cstheme="minorHAnsi"/>
          <w:b/>
          <w:sz w:val="24"/>
          <w:szCs w:val="24"/>
        </w:rPr>
      </w:pPr>
    </w:p>
    <w:p w:rsidR="00004626" w:rsidRPr="00004626" w:rsidRDefault="000E2FF7" w:rsidP="00004626">
      <w:pPr>
        <w:pStyle w:val="Textoindependiente"/>
        <w:spacing w:before="1"/>
        <w:rPr>
          <w:rFonts w:asciiTheme="minorHAnsi" w:hAnsiTheme="minorHAnsi" w:cstheme="minorHAnsi"/>
          <w:bCs/>
          <w:sz w:val="24"/>
          <w:szCs w:val="24"/>
        </w:rPr>
      </w:pPr>
      <w:r w:rsidRPr="000E2FF7">
        <w:rPr>
          <w:rFonts w:asciiTheme="minorHAnsi" w:hAnsiTheme="minorHAnsi" w:cstheme="minorHAnsi"/>
          <w:bCs/>
          <w:sz w:val="24"/>
          <w:szCs w:val="24"/>
        </w:rPr>
        <w:t xml:space="preserve">Para poder optar a una plaza de ERASMUS + prácticas es necesario </w:t>
      </w:r>
      <w:r w:rsidR="00004626">
        <w:rPr>
          <w:rFonts w:asciiTheme="minorHAnsi" w:hAnsiTheme="minorHAnsi" w:cstheme="minorHAnsi"/>
          <w:bCs/>
          <w:sz w:val="24"/>
          <w:szCs w:val="24"/>
        </w:rPr>
        <w:t>que los y las</w:t>
      </w:r>
      <w:r w:rsidR="00004626" w:rsidRPr="00004626">
        <w:rPr>
          <w:rFonts w:asciiTheme="minorHAnsi" w:hAnsiTheme="minorHAnsi" w:cstheme="minorHAnsi"/>
          <w:bCs/>
          <w:sz w:val="24"/>
          <w:szCs w:val="24"/>
        </w:rPr>
        <w:t xml:space="preserve"> estudiantes que quieran solicitar esta movilidad deben cumplir los siguientes requisitos generales que hay que acreditar en el momento de la solicitud:</w:t>
      </w:r>
    </w:p>
    <w:p w:rsidR="00004626" w:rsidRPr="00004626" w:rsidRDefault="00004626" w:rsidP="00004626">
      <w:pPr>
        <w:pStyle w:val="Textoindependiente"/>
        <w:spacing w:before="1"/>
        <w:rPr>
          <w:rFonts w:asciiTheme="minorHAnsi" w:hAnsiTheme="minorHAnsi" w:cstheme="minorHAnsi"/>
          <w:bCs/>
          <w:sz w:val="24"/>
          <w:szCs w:val="24"/>
        </w:rPr>
      </w:pPr>
    </w:p>
    <w:p w:rsidR="00004626" w:rsidRPr="00004626" w:rsidRDefault="00004626" w:rsidP="00004626">
      <w:pPr>
        <w:pStyle w:val="Textoindependiente"/>
        <w:numPr>
          <w:ilvl w:val="0"/>
          <w:numId w:val="4"/>
        </w:numPr>
        <w:spacing w:before="1"/>
        <w:rPr>
          <w:rFonts w:asciiTheme="minorHAnsi" w:hAnsiTheme="minorHAnsi" w:cstheme="minorHAnsi"/>
          <w:bCs/>
          <w:sz w:val="24"/>
          <w:szCs w:val="24"/>
        </w:rPr>
      </w:pPr>
      <w:r w:rsidRPr="00004626">
        <w:rPr>
          <w:rFonts w:asciiTheme="minorHAnsi" w:hAnsiTheme="minorHAnsi" w:cstheme="minorHAnsi"/>
          <w:bCs/>
          <w:sz w:val="24"/>
          <w:szCs w:val="24"/>
        </w:rPr>
        <w:t>Estar matriculado</w:t>
      </w:r>
      <w:r>
        <w:rPr>
          <w:rFonts w:asciiTheme="minorHAnsi" w:hAnsiTheme="minorHAnsi" w:cstheme="minorHAnsi"/>
          <w:bCs/>
          <w:sz w:val="24"/>
          <w:szCs w:val="24"/>
        </w:rPr>
        <w:t>/a</w:t>
      </w:r>
      <w:r w:rsidRPr="00004626">
        <w:rPr>
          <w:rFonts w:asciiTheme="minorHAnsi" w:hAnsiTheme="minorHAnsi" w:cstheme="minorHAnsi"/>
          <w:bCs/>
          <w:sz w:val="24"/>
          <w:szCs w:val="24"/>
        </w:rPr>
        <w:t xml:space="preserve"> en el Máster universitario de Abogacía de la URV, UDL, la UAB o la UDG.</w:t>
      </w:r>
    </w:p>
    <w:p w:rsidR="00004626" w:rsidRDefault="00004626" w:rsidP="00004626">
      <w:pPr>
        <w:pStyle w:val="Textoindependiente"/>
        <w:numPr>
          <w:ilvl w:val="0"/>
          <w:numId w:val="4"/>
        </w:numPr>
        <w:spacing w:before="1"/>
        <w:rPr>
          <w:rFonts w:asciiTheme="minorHAnsi" w:hAnsiTheme="minorHAnsi" w:cstheme="minorHAnsi"/>
          <w:bCs/>
          <w:sz w:val="24"/>
          <w:szCs w:val="24"/>
        </w:rPr>
      </w:pPr>
      <w:r w:rsidRPr="00004626">
        <w:rPr>
          <w:rFonts w:asciiTheme="minorHAnsi" w:hAnsiTheme="minorHAnsi" w:cstheme="minorHAnsi"/>
          <w:bCs/>
          <w:sz w:val="24"/>
          <w:szCs w:val="24"/>
        </w:rPr>
        <w:t>Ser ciudadano</w:t>
      </w:r>
      <w:r>
        <w:rPr>
          <w:rFonts w:asciiTheme="minorHAnsi" w:hAnsiTheme="minorHAnsi" w:cstheme="minorHAnsi"/>
          <w:bCs/>
          <w:sz w:val="24"/>
          <w:szCs w:val="24"/>
        </w:rPr>
        <w:t xml:space="preserve">/a </w:t>
      </w:r>
      <w:r w:rsidRPr="00004626">
        <w:rPr>
          <w:rFonts w:asciiTheme="minorHAnsi" w:hAnsiTheme="minorHAnsi" w:cstheme="minorHAnsi"/>
          <w:bCs/>
          <w:sz w:val="24"/>
          <w:szCs w:val="24"/>
        </w:rPr>
        <w:t>de un estado miembro de la Unión Europea o estar en posesión de un permiso válido para residir en España durante el periodo de realización de la movilidad. (Obligatorio NIE).</w:t>
      </w:r>
    </w:p>
    <w:p w:rsidR="008E254D" w:rsidRPr="00004626" w:rsidRDefault="008E254D" w:rsidP="00004626">
      <w:pPr>
        <w:pStyle w:val="Textoindependiente"/>
        <w:numPr>
          <w:ilvl w:val="0"/>
          <w:numId w:val="4"/>
        </w:numPr>
        <w:spacing w:before="1"/>
        <w:rPr>
          <w:rFonts w:asciiTheme="minorHAnsi" w:hAnsiTheme="minorHAnsi" w:cstheme="minorHAnsi"/>
          <w:bCs/>
          <w:sz w:val="24"/>
          <w:szCs w:val="24"/>
        </w:rPr>
      </w:pPr>
      <w:r>
        <w:rPr>
          <w:rFonts w:asciiTheme="minorHAnsi" w:hAnsiTheme="minorHAnsi" w:cstheme="minorHAnsi"/>
          <w:bCs/>
          <w:sz w:val="24"/>
          <w:szCs w:val="24"/>
        </w:rPr>
        <w:t>Los y las estudiantes de Máster deberán tener un informe favorable del director del máster para realizar las prácticas y haber superado, como mínimo, las asignaturas correspondientes al primer trimestre del programa de Máster en el momento de iniciar la estancia.</w:t>
      </w:r>
    </w:p>
    <w:p w:rsidR="00004626" w:rsidRPr="00004626" w:rsidRDefault="00004626" w:rsidP="00004626">
      <w:pPr>
        <w:pStyle w:val="Textoindependiente"/>
        <w:numPr>
          <w:ilvl w:val="0"/>
          <w:numId w:val="4"/>
        </w:numPr>
        <w:spacing w:before="1"/>
        <w:rPr>
          <w:rFonts w:asciiTheme="minorHAnsi" w:hAnsiTheme="minorHAnsi" w:cstheme="minorHAnsi"/>
          <w:bCs/>
          <w:sz w:val="24"/>
          <w:szCs w:val="24"/>
        </w:rPr>
      </w:pPr>
      <w:r w:rsidRPr="00004626">
        <w:rPr>
          <w:rFonts w:asciiTheme="minorHAnsi" w:hAnsiTheme="minorHAnsi" w:cstheme="minorHAnsi"/>
          <w:bCs/>
          <w:sz w:val="24"/>
          <w:szCs w:val="24"/>
        </w:rPr>
        <w:t>Solicitar la realización parcial de las prácticas en alguno de los destinos del programa</w:t>
      </w:r>
    </w:p>
    <w:p w:rsidR="00004626" w:rsidRPr="00004626" w:rsidRDefault="00004626" w:rsidP="00004626">
      <w:pPr>
        <w:pStyle w:val="Textoindependiente"/>
        <w:numPr>
          <w:ilvl w:val="0"/>
          <w:numId w:val="4"/>
        </w:numPr>
        <w:spacing w:before="1"/>
        <w:rPr>
          <w:rFonts w:asciiTheme="minorHAnsi" w:hAnsiTheme="minorHAnsi" w:cstheme="minorHAnsi"/>
          <w:bCs/>
          <w:sz w:val="24"/>
          <w:szCs w:val="24"/>
        </w:rPr>
      </w:pPr>
      <w:r w:rsidRPr="00004626">
        <w:rPr>
          <w:rFonts w:asciiTheme="minorHAnsi" w:hAnsiTheme="minorHAnsi" w:cstheme="minorHAnsi"/>
          <w:bCs/>
          <w:sz w:val="24"/>
          <w:szCs w:val="24"/>
        </w:rPr>
        <w:t xml:space="preserve">Acreditar </w:t>
      </w:r>
      <w:r w:rsidR="008E254D">
        <w:rPr>
          <w:rFonts w:asciiTheme="minorHAnsi" w:hAnsiTheme="minorHAnsi" w:cstheme="minorHAnsi"/>
          <w:bCs/>
          <w:sz w:val="24"/>
          <w:szCs w:val="24"/>
        </w:rPr>
        <w:t>un buen nivel de capacitación lingüística</w:t>
      </w:r>
      <w:r w:rsidRPr="00004626">
        <w:rPr>
          <w:rFonts w:asciiTheme="minorHAnsi" w:hAnsiTheme="minorHAnsi" w:cstheme="minorHAnsi"/>
          <w:bCs/>
          <w:sz w:val="24"/>
          <w:szCs w:val="24"/>
        </w:rPr>
        <w:t xml:space="preserve"> de la lengua del país de destino (excepto en Polonia, y República Checa, donde se tendrá en cuenta el nivel de inglés).</w:t>
      </w:r>
    </w:p>
    <w:p w:rsidR="00004626" w:rsidRPr="00004626" w:rsidRDefault="00004626" w:rsidP="00004626">
      <w:pPr>
        <w:pStyle w:val="Textoindependiente"/>
        <w:numPr>
          <w:ilvl w:val="0"/>
          <w:numId w:val="4"/>
        </w:numPr>
        <w:spacing w:before="1"/>
        <w:rPr>
          <w:rFonts w:asciiTheme="minorHAnsi" w:hAnsiTheme="minorHAnsi" w:cstheme="minorHAnsi"/>
          <w:bCs/>
          <w:sz w:val="24"/>
          <w:szCs w:val="24"/>
        </w:rPr>
      </w:pPr>
      <w:r w:rsidRPr="00004626">
        <w:rPr>
          <w:rFonts w:asciiTheme="minorHAnsi" w:hAnsiTheme="minorHAnsi" w:cstheme="minorHAnsi"/>
          <w:bCs/>
          <w:sz w:val="24"/>
          <w:szCs w:val="24"/>
        </w:rPr>
        <w:t>En caso de haber disfrutado de otra ayuda Erasmus + dentro del mismo ciclo, no haber superado los 12 meses de movilidad.</w:t>
      </w:r>
    </w:p>
    <w:p w:rsidR="00004626" w:rsidRPr="000E2FF7" w:rsidRDefault="00004626" w:rsidP="00004626">
      <w:pPr>
        <w:pStyle w:val="Textoindependiente"/>
        <w:numPr>
          <w:ilvl w:val="0"/>
          <w:numId w:val="4"/>
        </w:numPr>
        <w:spacing w:before="1"/>
        <w:rPr>
          <w:rFonts w:asciiTheme="minorHAnsi" w:hAnsiTheme="minorHAnsi" w:cstheme="minorHAnsi"/>
          <w:bCs/>
          <w:sz w:val="24"/>
          <w:szCs w:val="24"/>
        </w:rPr>
      </w:pPr>
      <w:r w:rsidRPr="00004626">
        <w:rPr>
          <w:rFonts w:asciiTheme="minorHAnsi" w:hAnsiTheme="minorHAnsi" w:cstheme="minorHAnsi"/>
          <w:bCs/>
          <w:sz w:val="24"/>
          <w:szCs w:val="24"/>
        </w:rPr>
        <w:t>No participar durante el curso en cualquier otra movilidad en el mismo periodo de realización de la estancia.</w:t>
      </w:r>
    </w:p>
    <w:p w:rsidR="00A964D5" w:rsidRDefault="00A964D5" w:rsidP="00004626">
      <w:pPr>
        <w:tabs>
          <w:tab w:val="left" w:pos="843"/>
        </w:tabs>
        <w:spacing w:before="1"/>
        <w:ind w:right="109"/>
        <w:rPr>
          <w:rFonts w:cstheme="minorHAnsi"/>
          <w:sz w:val="24"/>
          <w:szCs w:val="24"/>
        </w:rPr>
      </w:pPr>
    </w:p>
    <w:p w:rsidR="00C45708" w:rsidRDefault="00C45708" w:rsidP="00C45708">
      <w:pPr>
        <w:pStyle w:val="Textoindependiente"/>
        <w:spacing w:before="1"/>
        <w:rPr>
          <w:rFonts w:asciiTheme="minorHAnsi" w:hAnsiTheme="minorHAnsi" w:cstheme="minorHAnsi"/>
          <w:b/>
          <w:sz w:val="24"/>
          <w:szCs w:val="24"/>
        </w:rPr>
      </w:pPr>
      <w:r>
        <w:rPr>
          <w:rFonts w:asciiTheme="minorHAnsi" w:hAnsiTheme="minorHAnsi" w:cstheme="minorHAnsi"/>
          <w:b/>
          <w:sz w:val="24"/>
          <w:szCs w:val="24"/>
        </w:rPr>
        <w:t>4.- DURACIÓN</w:t>
      </w:r>
    </w:p>
    <w:p w:rsidR="00C45708" w:rsidRPr="00C45708" w:rsidRDefault="00C45708" w:rsidP="00C45708">
      <w:pPr>
        <w:pStyle w:val="Textoindependiente"/>
        <w:spacing w:before="1"/>
        <w:rPr>
          <w:rFonts w:asciiTheme="minorHAnsi" w:hAnsiTheme="minorHAnsi" w:cstheme="minorHAnsi"/>
          <w:bCs/>
          <w:sz w:val="24"/>
          <w:szCs w:val="24"/>
        </w:rPr>
      </w:pPr>
    </w:p>
    <w:p w:rsidR="00C45708" w:rsidRPr="00C45708" w:rsidRDefault="00C45708" w:rsidP="00C45708">
      <w:pPr>
        <w:pStyle w:val="Textoindependiente"/>
        <w:spacing w:before="1"/>
        <w:rPr>
          <w:rFonts w:asciiTheme="minorHAnsi" w:hAnsiTheme="minorHAnsi" w:cstheme="minorHAnsi"/>
          <w:bCs/>
          <w:sz w:val="24"/>
          <w:szCs w:val="24"/>
        </w:rPr>
      </w:pPr>
      <w:r w:rsidRPr="00C45708">
        <w:rPr>
          <w:rFonts w:asciiTheme="minorHAnsi" w:hAnsiTheme="minorHAnsi" w:cstheme="minorHAnsi"/>
          <w:bCs/>
          <w:sz w:val="24"/>
          <w:szCs w:val="24"/>
        </w:rPr>
        <w:t>La duración</w:t>
      </w:r>
      <w:r w:rsidR="00F3165F">
        <w:rPr>
          <w:rFonts w:asciiTheme="minorHAnsi" w:hAnsiTheme="minorHAnsi" w:cstheme="minorHAnsi"/>
          <w:bCs/>
          <w:sz w:val="24"/>
          <w:szCs w:val="24"/>
        </w:rPr>
        <w:t xml:space="preserve"> media</w:t>
      </w:r>
      <w:r w:rsidRPr="00C45708">
        <w:rPr>
          <w:rFonts w:asciiTheme="minorHAnsi" w:hAnsiTheme="minorHAnsi" w:cstheme="minorHAnsi"/>
          <w:bCs/>
          <w:sz w:val="24"/>
          <w:szCs w:val="24"/>
        </w:rPr>
        <w:t xml:space="preserve"> de las estancias será de </w:t>
      </w:r>
      <w:r w:rsidR="000E4CFE">
        <w:rPr>
          <w:rFonts w:asciiTheme="minorHAnsi" w:hAnsiTheme="minorHAnsi" w:cstheme="minorHAnsi"/>
          <w:bCs/>
          <w:sz w:val="24"/>
          <w:szCs w:val="24"/>
        </w:rPr>
        <w:t xml:space="preserve">2 (60 días) a </w:t>
      </w:r>
      <w:r>
        <w:rPr>
          <w:rFonts w:asciiTheme="minorHAnsi" w:hAnsiTheme="minorHAnsi" w:cstheme="minorHAnsi"/>
          <w:bCs/>
          <w:sz w:val="24"/>
          <w:szCs w:val="24"/>
        </w:rPr>
        <w:t>3</w:t>
      </w:r>
      <w:r w:rsidRPr="00C45708">
        <w:rPr>
          <w:rFonts w:asciiTheme="minorHAnsi" w:hAnsiTheme="minorHAnsi" w:cstheme="minorHAnsi"/>
          <w:bCs/>
          <w:sz w:val="24"/>
          <w:szCs w:val="24"/>
        </w:rPr>
        <w:t xml:space="preserve"> meses (</w:t>
      </w:r>
      <w:r>
        <w:rPr>
          <w:rFonts w:asciiTheme="minorHAnsi" w:hAnsiTheme="minorHAnsi" w:cstheme="minorHAnsi"/>
          <w:bCs/>
          <w:sz w:val="24"/>
          <w:szCs w:val="24"/>
        </w:rPr>
        <w:t>9</w:t>
      </w:r>
      <w:r w:rsidRPr="00C45708">
        <w:rPr>
          <w:rFonts w:asciiTheme="minorHAnsi" w:hAnsiTheme="minorHAnsi" w:cstheme="minorHAnsi"/>
          <w:bCs/>
          <w:sz w:val="24"/>
          <w:szCs w:val="24"/>
        </w:rPr>
        <w:t>0 días) y se realizarán durante el período</w:t>
      </w:r>
      <w:r>
        <w:rPr>
          <w:rFonts w:asciiTheme="minorHAnsi" w:hAnsiTheme="minorHAnsi" w:cstheme="minorHAnsi"/>
          <w:bCs/>
          <w:sz w:val="24"/>
          <w:szCs w:val="24"/>
        </w:rPr>
        <w:t xml:space="preserve"> del 01 de</w:t>
      </w:r>
      <w:r w:rsidRPr="00C45708">
        <w:rPr>
          <w:rFonts w:asciiTheme="minorHAnsi" w:hAnsiTheme="minorHAnsi" w:cstheme="minorHAnsi"/>
          <w:bCs/>
          <w:sz w:val="24"/>
          <w:szCs w:val="24"/>
        </w:rPr>
        <w:t xml:space="preserve"> septiembre </w:t>
      </w:r>
      <w:r>
        <w:rPr>
          <w:rFonts w:asciiTheme="minorHAnsi" w:hAnsiTheme="minorHAnsi" w:cstheme="minorHAnsi"/>
          <w:bCs/>
          <w:sz w:val="24"/>
          <w:szCs w:val="24"/>
        </w:rPr>
        <w:t xml:space="preserve">de </w:t>
      </w:r>
      <w:r w:rsidRPr="00C45708">
        <w:rPr>
          <w:rFonts w:asciiTheme="minorHAnsi" w:hAnsiTheme="minorHAnsi" w:cstheme="minorHAnsi"/>
          <w:bCs/>
          <w:sz w:val="24"/>
          <w:szCs w:val="24"/>
        </w:rPr>
        <w:t>202</w:t>
      </w:r>
      <w:r w:rsidR="000E4CFE">
        <w:rPr>
          <w:rFonts w:asciiTheme="minorHAnsi" w:hAnsiTheme="minorHAnsi" w:cstheme="minorHAnsi"/>
          <w:bCs/>
          <w:sz w:val="24"/>
          <w:szCs w:val="24"/>
        </w:rPr>
        <w:t>2</w:t>
      </w:r>
      <w:r>
        <w:rPr>
          <w:rFonts w:asciiTheme="minorHAnsi" w:hAnsiTheme="minorHAnsi" w:cstheme="minorHAnsi"/>
          <w:bCs/>
          <w:sz w:val="24"/>
          <w:szCs w:val="24"/>
        </w:rPr>
        <w:t>, hasta el 31 de dici</w:t>
      </w:r>
      <w:r w:rsidR="000E4CFE">
        <w:rPr>
          <w:rFonts w:asciiTheme="minorHAnsi" w:hAnsiTheme="minorHAnsi" w:cstheme="minorHAnsi"/>
          <w:bCs/>
          <w:sz w:val="24"/>
          <w:szCs w:val="24"/>
        </w:rPr>
        <w:t>embre de 2022</w:t>
      </w:r>
      <w:r>
        <w:rPr>
          <w:rFonts w:asciiTheme="minorHAnsi" w:hAnsiTheme="minorHAnsi" w:cstheme="minorHAnsi"/>
          <w:bCs/>
          <w:sz w:val="24"/>
          <w:szCs w:val="24"/>
        </w:rPr>
        <w:t>.</w:t>
      </w:r>
    </w:p>
    <w:p w:rsidR="00C45708" w:rsidRPr="00C45708" w:rsidRDefault="00C45708" w:rsidP="00C45708">
      <w:pPr>
        <w:pStyle w:val="Textoindependiente"/>
        <w:spacing w:before="1"/>
        <w:rPr>
          <w:rFonts w:asciiTheme="minorHAnsi" w:hAnsiTheme="minorHAnsi" w:cstheme="minorHAnsi"/>
          <w:bCs/>
          <w:sz w:val="24"/>
          <w:szCs w:val="24"/>
        </w:rPr>
      </w:pPr>
    </w:p>
    <w:p w:rsidR="00C45708" w:rsidRDefault="00C45708" w:rsidP="00C45708">
      <w:pPr>
        <w:pStyle w:val="Textoindependiente"/>
        <w:spacing w:before="1"/>
        <w:rPr>
          <w:rFonts w:asciiTheme="minorHAnsi" w:hAnsiTheme="minorHAnsi" w:cstheme="minorHAnsi"/>
          <w:bCs/>
          <w:sz w:val="24"/>
          <w:szCs w:val="24"/>
        </w:rPr>
      </w:pPr>
    </w:p>
    <w:p w:rsidR="00C45708" w:rsidRPr="00C45708" w:rsidRDefault="00C45708" w:rsidP="00C45708">
      <w:pPr>
        <w:pStyle w:val="Textoindependiente"/>
        <w:spacing w:before="1"/>
        <w:rPr>
          <w:rFonts w:asciiTheme="minorHAnsi" w:hAnsiTheme="minorHAnsi" w:cstheme="minorHAnsi"/>
          <w:b/>
          <w:sz w:val="24"/>
          <w:szCs w:val="24"/>
        </w:rPr>
      </w:pPr>
      <w:r w:rsidRPr="00C45708">
        <w:rPr>
          <w:rFonts w:asciiTheme="minorHAnsi" w:hAnsiTheme="minorHAnsi" w:cstheme="minorHAnsi"/>
          <w:b/>
          <w:sz w:val="24"/>
          <w:szCs w:val="24"/>
        </w:rPr>
        <w:t>5.- DESTINOS</w:t>
      </w:r>
    </w:p>
    <w:p w:rsidR="00C45708" w:rsidRPr="00C45708" w:rsidRDefault="00C45708" w:rsidP="00C45708">
      <w:pPr>
        <w:pStyle w:val="Textoindependiente"/>
        <w:spacing w:before="1"/>
        <w:rPr>
          <w:rFonts w:asciiTheme="minorHAnsi" w:hAnsiTheme="minorHAnsi" w:cstheme="minorHAnsi"/>
          <w:bCs/>
          <w:sz w:val="24"/>
          <w:szCs w:val="24"/>
        </w:rPr>
      </w:pPr>
    </w:p>
    <w:p w:rsidR="008E254D" w:rsidRPr="00631550" w:rsidRDefault="00C45708" w:rsidP="00C45708">
      <w:pPr>
        <w:pStyle w:val="Textoindependiente"/>
        <w:spacing w:before="1"/>
        <w:rPr>
          <w:rFonts w:asciiTheme="minorHAnsi" w:hAnsiTheme="minorHAnsi" w:cstheme="minorHAnsi"/>
          <w:bCs/>
          <w:sz w:val="24"/>
          <w:szCs w:val="24"/>
        </w:rPr>
      </w:pPr>
      <w:r w:rsidRPr="00631550">
        <w:rPr>
          <w:rFonts w:asciiTheme="minorHAnsi" w:hAnsiTheme="minorHAnsi" w:cstheme="minorHAnsi"/>
          <w:bCs/>
          <w:sz w:val="24"/>
          <w:szCs w:val="24"/>
        </w:rPr>
        <w:t>P</w:t>
      </w:r>
      <w:r w:rsidR="00682F52">
        <w:rPr>
          <w:rFonts w:asciiTheme="minorHAnsi" w:hAnsiTheme="minorHAnsi" w:cstheme="minorHAnsi"/>
          <w:bCs/>
          <w:sz w:val="24"/>
          <w:szCs w:val="24"/>
        </w:rPr>
        <w:t>ara la presente convocatoria los</w:t>
      </w:r>
      <w:r w:rsidRPr="00631550">
        <w:rPr>
          <w:rFonts w:asciiTheme="minorHAnsi" w:hAnsiTheme="minorHAnsi" w:cstheme="minorHAnsi"/>
          <w:bCs/>
          <w:sz w:val="24"/>
          <w:szCs w:val="24"/>
        </w:rPr>
        <w:t xml:space="preserve"> posibles </w:t>
      </w:r>
      <w:r w:rsidR="007E4C5D">
        <w:rPr>
          <w:rFonts w:asciiTheme="minorHAnsi" w:hAnsiTheme="minorHAnsi" w:cstheme="minorHAnsi"/>
          <w:bCs/>
          <w:sz w:val="24"/>
          <w:szCs w:val="24"/>
        </w:rPr>
        <w:t>destinos</w:t>
      </w:r>
      <w:r w:rsidRPr="00631550">
        <w:rPr>
          <w:rFonts w:asciiTheme="minorHAnsi" w:hAnsiTheme="minorHAnsi" w:cstheme="minorHAnsi"/>
          <w:bCs/>
          <w:sz w:val="24"/>
          <w:szCs w:val="24"/>
        </w:rPr>
        <w:t xml:space="preserve"> en el programa son:</w:t>
      </w:r>
    </w:p>
    <w:p w:rsidR="008E254D" w:rsidRPr="00631550" w:rsidRDefault="008E254D" w:rsidP="00C45708">
      <w:pPr>
        <w:pStyle w:val="Textoindependiente"/>
        <w:spacing w:before="1"/>
        <w:rPr>
          <w:rFonts w:asciiTheme="minorHAnsi" w:hAnsiTheme="minorHAnsi" w:cstheme="minorHAnsi"/>
          <w:bCs/>
          <w:sz w:val="24"/>
          <w:szCs w:val="24"/>
        </w:rPr>
      </w:pPr>
    </w:p>
    <w:p w:rsidR="008E254D" w:rsidRPr="00631550" w:rsidRDefault="00F3165F" w:rsidP="008E254D">
      <w:pPr>
        <w:pStyle w:val="Textoindependiente"/>
        <w:numPr>
          <w:ilvl w:val="0"/>
          <w:numId w:val="5"/>
        </w:numPr>
        <w:spacing w:before="1"/>
        <w:rPr>
          <w:rFonts w:asciiTheme="minorHAnsi" w:hAnsiTheme="minorHAnsi" w:cstheme="minorHAnsi"/>
          <w:bCs/>
          <w:sz w:val="24"/>
          <w:szCs w:val="24"/>
        </w:rPr>
      </w:pPr>
      <w:r w:rsidRPr="00631550">
        <w:rPr>
          <w:rFonts w:asciiTheme="minorHAnsi" w:hAnsiTheme="minorHAnsi" w:cstheme="minorHAnsi"/>
          <w:bCs/>
          <w:sz w:val="24"/>
          <w:szCs w:val="24"/>
        </w:rPr>
        <w:t xml:space="preserve">Polonia </w:t>
      </w:r>
      <w:r w:rsidR="00E2515F">
        <w:rPr>
          <w:rFonts w:asciiTheme="minorHAnsi" w:hAnsiTheme="minorHAnsi" w:cstheme="minorHAnsi"/>
          <w:bCs/>
          <w:sz w:val="24"/>
          <w:szCs w:val="24"/>
        </w:rPr>
        <w:t>(</w:t>
      </w:r>
      <w:r w:rsidR="00D8793E">
        <w:rPr>
          <w:rFonts w:asciiTheme="minorHAnsi" w:hAnsiTheme="minorHAnsi" w:cstheme="minorHAnsi"/>
          <w:bCs/>
          <w:sz w:val="24"/>
          <w:szCs w:val="24"/>
        </w:rPr>
        <w:t>Varsovia</w:t>
      </w:r>
      <w:r w:rsidR="00E2515F">
        <w:rPr>
          <w:rFonts w:asciiTheme="minorHAnsi" w:hAnsiTheme="minorHAnsi" w:cstheme="minorHAnsi"/>
          <w:bCs/>
          <w:sz w:val="24"/>
          <w:szCs w:val="24"/>
        </w:rPr>
        <w:t>)</w:t>
      </w:r>
      <w:r w:rsidRPr="00631550">
        <w:rPr>
          <w:rFonts w:asciiTheme="minorHAnsi" w:hAnsiTheme="minorHAnsi" w:cstheme="minorHAnsi"/>
          <w:bCs/>
          <w:sz w:val="24"/>
          <w:szCs w:val="24"/>
        </w:rPr>
        <w:t>: 2 plazas</w:t>
      </w:r>
    </w:p>
    <w:p w:rsidR="008E254D" w:rsidRPr="00631550" w:rsidRDefault="00DA3D30" w:rsidP="008E254D">
      <w:pPr>
        <w:pStyle w:val="Textoindependiente"/>
        <w:numPr>
          <w:ilvl w:val="0"/>
          <w:numId w:val="5"/>
        </w:numPr>
        <w:spacing w:before="1"/>
        <w:rPr>
          <w:rFonts w:asciiTheme="minorHAnsi" w:hAnsiTheme="minorHAnsi" w:cstheme="minorHAnsi"/>
          <w:bCs/>
          <w:sz w:val="24"/>
          <w:szCs w:val="24"/>
        </w:rPr>
      </w:pPr>
      <w:r>
        <w:rPr>
          <w:rFonts w:asciiTheme="minorHAnsi" w:hAnsiTheme="minorHAnsi" w:cstheme="minorHAnsi"/>
          <w:bCs/>
          <w:sz w:val="24"/>
          <w:szCs w:val="24"/>
        </w:rPr>
        <w:t>Portugal</w:t>
      </w:r>
      <w:r w:rsidR="00E2515F">
        <w:rPr>
          <w:rFonts w:asciiTheme="minorHAnsi" w:hAnsiTheme="minorHAnsi" w:cstheme="minorHAnsi"/>
          <w:bCs/>
          <w:sz w:val="24"/>
          <w:szCs w:val="24"/>
        </w:rPr>
        <w:t xml:space="preserve"> (Oporto y Lisboa)</w:t>
      </w:r>
      <w:r>
        <w:rPr>
          <w:rFonts w:asciiTheme="minorHAnsi" w:hAnsiTheme="minorHAnsi" w:cstheme="minorHAnsi"/>
          <w:bCs/>
          <w:sz w:val="24"/>
          <w:szCs w:val="24"/>
        </w:rPr>
        <w:t>: 4</w:t>
      </w:r>
      <w:r w:rsidR="003A4F38" w:rsidRPr="00631550">
        <w:rPr>
          <w:rFonts w:asciiTheme="minorHAnsi" w:hAnsiTheme="minorHAnsi" w:cstheme="minorHAnsi"/>
          <w:bCs/>
          <w:sz w:val="24"/>
          <w:szCs w:val="24"/>
        </w:rPr>
        <w:t xml:space="preserve"> plazas</w:t>
      </w:r>
    </w:p>
    <w:p w:rsidR="00631550" w:rsidRPr="00631550" w:rsidRDefault="00631550" w:rsidP="00631550">
      <w:pPr>
        <w:pStyle w:val="Textoindependiente"/>
        <w:numPr>
          <w:ilvl w:val="0"/>
          <w:numId w:val="5"/>
        </w:numPr>
        <w:spacing w:before="1"/>
        <w:rPr>
          <w:rFonts w:asciiTheme="minorHAnsi" w:hAnsiTheme="minorHAnsi" w:cstheme="minorHAnsi"/>
          <w:bCs/>
          <w:sz w:val="24"/>
          <w:szCs w:val="24"/>
        </w:rPr>
      </w:pPr>
      <w:r w:rsidRPr="00631550">
        <w:rPr>
          <w:rFonts w:asciiTheme="minorHAnsi" w:hAnsiTheme="minorHAnsi" w:cstheme="minorHAnsi"/>
          <w:bCs/>
          <w:sz w:val="24"/>
          <w:szCs w:val="24"/>
        </w:rPr>
        <w:lastRenderedPageBreak/>
        <w:t>B</w:t>
      </w:r>
      <w:r w:rsidR="00E2515F">
        <w:rPr>
          <w:rFonts w:asciiTheme="minorHAnsi" w:hAnsiTheme="minorHAnsi" w:cstheme="minorHAnsi"/>
          <w:bCs/>
          <w:sz w:val="24"/>
          <w:szCs w:val="24"/>
        </w:rPr>
        <w:t>élgica (B</w:t>
      </w:r>
      <w:r w:rsidRPr="00631550">
        <w:rPr>
          <w:rFonts w:asciiTheme="minorHAnsi" w:hAnsiTheme="minorHAnsi" w:cstheme="minorHAnsi"/>
          <w:bCs/>
          <w:sz w:val="24"/>
          <w:szCs w:val="24"/>
        </w:rPr>
        <w:t>ruselas</w:t>
      </w:r>
      <w:r w:rsidR="000E4CFE">
        <w:rPr>
          <w:rFonts w:asciiTheme="minorHAnsi" w:hAnsiTheme="minorHAnsi" w:cstheme="minorHAnsi"/>
          <w:bCs/>
          <w:sz w:val="24"/>
          <w:szCs w:val="24"/>
        </w:rPr>
        <w:t>):  1</w:t>
      </w:r>
      <w:r w:rsidRPr="00631550">
        <w:rPr>
          <w:rFonts w:asciiTheme="minorHAnsi" w:hAnsiTheme="minorHAnsi" w:cstheme="minorHAnsi"/>
          <w:bCs/>
          <w:sz w:val="24"/>
          <w:szCs w:val="24"/>
        </w:rPr>
        <w:t xml:space="preserve"> plaza</w:t>
      </w:r>
    </w:p>
    <w:p w:rsidR="00C45708" w:rsidRDefault="00C45708" w:rsidP="008E254D">
      <w:pPr>
        <w:pStyle w:val="Textoindependiente"/>
        <w:numPr>
          <w:ilvl w:val="0"/>
          <w:numId w:val="5"/>
        </w:numPr>
        <w:spacing w:before="1"/>
        <w:rPr>
          <w:rFonts w:asciiTheme="minorHAnsi" w:hAnsiTheme="minorHAnsi" w:cstheme="minorHAnsi"/>
          <w:bCs/>
          <w:sz w:val="24"/>
          <w:szCs w:val="24"/>
          <w:lang w:val="fr-FR"/>
        </w:rPr>
      </w:pPr>
      <w:r w:rsidRPr="00D8793E">
        <w:rPr>
          <w:rFonts w:asciiTheme="minorHAnsi" w:hAnsiTheme="minorHAnsi" w:cstheme="minorHAnsi"/>
          <w:bCs/>
          <w:sz w:val="24"/>
          <w:szCs w:val="24"/>
          <w:lang w:val="fr-FR"/>
        </w:rPr>
        <w:t>Francia</w:t>
      </w:r>
      <w:r w:rsidR="00E2515F" w:rsidRPr="00D8793E">
        <w:rPr>
          <w:rFonts w:asciiTheme="minorHAnsi" w:hAnsiTheme="minorHAnsi" w:cstheme="minorHAnsi"/>
          <w:bCs/>
          <w:sz w:val="24"/>
          <w:szCs w:val="24"/>
          <w:lang w:val="fr-FR"/>
        </w:rPr>
        <w:t xml:space="preserve"> (Montpellier, Toulouse, </w:t>
      </w:r>
      <w:r w:rsidR="00D8793E" w:rsidRPr="00D8793E">
        <w:rPr>
          <w:rFonts w:asciiTheme="minorHAnsi" w:hAnsiTheme="minorHAnsi" w:cstheme="minorHAnsi"/>
          <w:bCs/>
          <w:sz w:val="24"/>
          <w:szCs w:val="24"/>
          <w:lang w:val="fr-FR"/>
        </w:rPr>
        <w:t>Perpignan, Paris</w:t>
      </w:r>
      <w:r w:rsidR="000E4CFE">
        <w:rPr>
          <w:rFonts w:asciiTheme="minorHAnsi" w:hAnsiTheme="minorHAnsi" w:cstheme="minorHAnsi"/>
          <w:bCs/>
          <w:sz w:val="24"/>
          <w:szCs w:val="24"/>
          <w:lang w:val="fr-FR"/>
        </w:rPr>
        <w:t xml:space="preserve"> – 2 </w:t>
      </w:r>
      <w:proofErr w:type="spellStart"/>
      <w:r w:rsidR="000E4CFE">
        <w:rPr>
          <w:rFonts w:asciiTheme="minorHAnsi" w:hAnsiTheme="minorHAnsi" w:cstheme="minorHAnsi"/>
          <w:bCs/>
          <w:sz w:val="24"/>
          <w:szCs w:val="24"/>
          <w:lang w:val="fr-FR"/>
        </w:rPr>
        <w:t>meses</w:t>
      </w:r>
      <w:proofErr w:type="spellEnd"/>
      <w:r w:rsidR="000E4CFE">
        <w:rPr>
          <w:rFonts w:asciiTheme="minorHAnsi" w:hAnsiTheme="minorHAnsi" w:cstheme="minorHAnsi"/>
          <w:bCs/>
          <w:sz w:val="24"/>
          <w:szCs w:val="24"/>
          <w:lang w:val="fr-FR"/>
        </w:rPr>
        <w:t>-</w:t>
      </w:r>
      <w:r w:rsidR="00D8793E" w:rsidRPr="00D8793E">
        <w:rPr>
          <w:rFonts w:asciiTheme="minorHAnsi" w:hAnsiTheme="minorHAnsi" w:cstheme="minorHAnsi"/>
          <w:bCs/>
          <w:sz w:val="24"/>
          <w:szCs w:val="24"/>
          <w:lang w:val="fr-FR"/>
        </w:rPr>
        <w:t>)</w:t>
      </w:r>
      <w:r w:rsidR="00E2515F" w:rsidRPr="00D8793E">
        <w:rPr>
          <w:rFonts w:asciiTheme="minorHAnsi" w:hAnsiTheme="minorHAnsi" w:cstheme="minorHAnsi"/>
          <w:bCs/>
          <w:sz w:val="24"/>
          <w:szCs w:val="24"/>
          <w:lang w:val="fr-FR"/>
        </w:rPr>
        <w:t>: 6</w:t>
      </w:r>
      <w:r w:rsidR="003A4F38" w:rsidRPr="00D8793E">
        <w:rPr>
          <w:rFonts w:asciiTheme="minorHAnsi" w:hAnsiTheme="minorHAnsi" w:cstheme="minorHAnsi"/>
          <w:bCs/>
          <w:sz w:val="24"/>
          <w:szCs w:val="24"/>
          <w:lang w:val="fr-FR"/>
        </w:rPr>
        <w:t xml:space="preserve"> </w:t>
      </w:r>
      <w:proofErr w:type="spellStart"/>
      <w:r w:rsidR="003A4F38" w:rsidRPr="007E4C5D">
        <w:rPr>
          <w:rFonts w:asciiTheme="minorHAnsi" w:hAnsiTheme="minorHAnsi" w:cstheme="minorHAnsi"/>
          <w:bCs/>
          <w:sz w:val="24"/>
          <w:szCs w:val="24"/>
          <w:lang w:val="fr-FR"/>
        </w:rPr>
        <w:t>plazas</w:t>
      </w:r>
      <w:proofErr w:type="spellEnd"/>
    </w:p>
    <w:p w:rsidR="000E4CFE" w:rsidRPr="00971C67" w:rsidRDefault="000E4CFE" w:rsidP="008E254D">
      <w:pPr>
        <w:pStyle w:val="Textoindependiente"/>
        <w:numPr>
          <w:ilvl w:val="0"/>
          <w:numId w:val="5"/>
        </w:numPr>
        <w:spacing w:before="1"/>
        <w:rPr>
          <w:rFonts w:asciiTheme="minorHAnsi" w:hAnsiTheme="minorHAnsi" w:cstheme="minorHAnsi"/>
          <w:bCs/>
          <w:sz w:val="24"/>
          <w:szCs w:val="24"/>
          <w:lang w:val="fr-FR"/>
        </w:rPr>
      </w:pPr>
      <w:proofErr w:type="spellStart"/>
      <w:r>
        <w:rPr>
          <w:rFonts w:asciiTheme="minorHAnsi" w:hAnsiTheme="minorHAnsi" w:cstheme="minorHAnsi"/>
          <w:bCs/>
          <w:sz w:val="24"/>
          <w:szCs w:val="24"/>
          <w:lang w:val="fr-FR"/>
        </w:rPr>
        <w:t>Italia</w:t>
      </w:r>
      <w:proofErr w:type="spellEnd"/>
      <w:r>
        <w:rPr>
          <w:rFonts w:asciiTheme="minorHAnsi" w:hAnsiTheme="minorHAnsi" w:cstheme="minorHAnsi"/>
          <w:bCs/>
          <w:sz w:val="24"/>
          <w:szCs w:val="24"/>
          <w:lang w:val="fr-FR"/>
        </w:rPr>
        <w:t xml:space="preserve"> : 1 </w:t>
      </w:r>
      <w:proofErr w:type="spellStart"/>
      <w:r>
        <w:rPr>
          <w:rFonts w:asciiTheme="minorHAnsi" w:hAnsiTheme="minorHAnsi" w:cstheme="minorHAnsi"/>
          <w:bCs/>
          <w:sz w:val="24"/>
          <w:szCs w:val="24"/>
          <w:lang w:val="fr-FR"/>
        </w:rPr>
        <w:t>plaza</w:t>
      </w:r>
      <w:proofErr w:type="spellEnd"/>
    </w:p>
    <w:p w:rsidR="00971C67" w:rsidRPr="007E4C5D" w:rsidRDefault="00971C67" w:rsidP="00971C67">
      <w:pPr>
        <w:pStyle w:val="Textoindependiente"/>
        <w:spacing w:before="1"/>
        <w:rPr>
          <w:rFonts w:asciiTheme="minorHAnsi" w:hAnsiTheme="minorHAnsi" w:cstheme="minorHAnsi"/>
          <w:bCs/>
          <w:sz w:val="24"/>
          <w:szCs w:val="24"/>
          <w:lang w:val="fr-FR"/>
        </w:rPr>
      </w:pPr>
    </w:p>
    <w:p w:rsidR="00971C67" w:rsidRPr="007E4C5D" w:rsidRDefault="00971C67" w:rsidP="00971C67">
      <w:pPr>
        <w:pStyle w:val="Textoindependiente"/>
        <w:spacing w:before="1"/>
        <w:rPr>
          <w:rFonts w:asciiTheme="minorHAnsi" w:hAnsiTheme="minorHAnsi" w:cstheme="minorHAnsi"/>
          <w:bCs/>
          <w:sz w:val="24"/>
          <w:szCs w:val="24"/>
          <w:lang w:val="fr-FR"/>
        </w:rPr>
      </w:pPr>
    </w:p>
    <w:p w:rsidR="00971C67" w:rsidRPr="00D8793E" w:rsidRDefault="00971C67" w:rsidP="00971C67">
      <w:pPr>
        <w:pStyle w:val="Textoindependiente"/>
        <w:spacing w:before="1"/>
        <w:rPr>
          <w:rFonts w:asciiTheme="minorHAnsi" w:hAnsiTheme="minorHAnsi" w:cstheme="minorHAnsi"/>
          <w:bCs/>
          <w:sz w:val="24"/>
          <w:szCs w:val="24"/>
          <w:lang w:val="fr-FR"/>
        </w:rPr>
      </w:pPr>
    </w:p>
    <w:p w:rsidR="00C45708" w:rsidRPr="007E4C5D" w:rsidRDefault="00C45708" w:rsidP="00C45708">
      <w:pPr>
        <w:pStyle w:val="Textoindependiente"/>
        <w:spacing w:before="1"/>
        <w:rPr>
          <w:rFonts w:asciiTheme="minorHAnsi" w:hAnsiTheme="minorHAnsi" w:cstheme="minorHAnsi"/>
          <w:bCs/>
          <w:sz w:val="24"/>
          <w:szCs w:val="24"/>
          <w:lang w:val="fr-FR"/>
        </w:rPr>
      </w:pPr>
    </w:p>
    <w:p w:rsidR="00C45708" w:rsidRPr="00C45708" w:rsidRDefault="00C45708" w:rsidP="00C45708">
      <w:pPr>
        <w:pStyle w:val="Textoindependiente"/>
        <w:spacing w:before="1"/>
        <w:rPr>
          <w:rFonts w:asciiTheme="minorHAnsi" w:hAnsiTheme="minorHAnsi" w:cstheme="minorHAnsi"/>
          <w:bCs/>
          <w:sz w:val="24"/>
          <w:szCs w:val="24"/>
        </w:rPr>
      </w:pPr>
      <w:r w:rsidRPr="00C45708">
        <w:rPr>
          <w:rFonts w:asciiTheme="minorHAnsi" w:hAnsiTheme="minorHAnsi" w:cstheme="minorHAnsi"/>
          <w:bCs/>
          <w:sz w:val="24"/>
          <w:szCs w:val="24"/>
        </w:rPr>
        <w:t>L</w:t>
      </w:r>
      <w:r w:rsidR="00682F52">
        <w:rPr>
          <w:rFonts w:asciiTheme="minorHAnsi" w:hAnsiTheme="minorHAnsi" w:cstheme="minorHAnsi"/>
          <w:bCs/>
          <w:sz w:val="24"/>
          <w:szCs w:val="24"/>
        </w:rPr>
        <w:t>o</w:t>
      </w:r>
      <w:r w:rsidR="008E254D">
        <w:rPr>
          <w:rFonts w:asciiTheme="minorHAnsi" w:hAnsiTheme="minorHAnsi" w:cstheme="minorHAnsi"/>
          <w:bCs/>
          <w:sz w:val="24"/>
          <w:szCs w:val="24"/>
        </w:rPr>
        <w:t xml:space="preserve">s </w:t>
      </w:r>
      <w:r w:rsidR="007E4C5D">
        <w:rPr>
          <w:rFonts w:asciiTheme="minorHAnsi" w:hAnsiTheme="minorHAnsi" w:cstheme="minorHAnsi"/>
          <w:bCs/>
          <w:sz w:val="24"/>
          <w:szCs w:val="24"/>
        </w:rPr>
        <w:t>destinos</w:t>
      </w:r>
      <w:r w:rsidRPr="00C45708">
        <w:rPr>
          <w:rFonts w:asciiTheme="minorHAnsi" w:hAnsiTheme="minorHAnsi" w:cstheme="minorHAnsi"/>
          <w:bCs/>
          <w:sz w:val="24"/>
          <w:szCs w:val="24"/>
        </w:rPr>
        <w:t xml:space="preserve"> pueden variar en función de la oferta en el momento de la movilidad.</w:t>
      </w:r>
    </w:p>
    <w:p w:rsidR="00C45708" w:rsidRPr="00C45708" w:rsidRDefault="00C45708" w:rsidP="00C45708">
      <w:pPr>
        <w:pStyle w:val="Textoindependiente"/>
        <w:spacing w:before="1"/>
        <w:rPr>
          <w:rFonts w:asciiTheme="minorHAnsi" w:hAnsiTheme="minorHAnsi" w:cstheme="minorHAnsi"/>
          <w:bCs/>
          <w:sz w:val="24"/>
          <w:szCs w:val="24"/>
        </w:rPr>
      </w:pPr>
      <w:r w:rsidRPr="00C45708">
        <w:rPr>
          <w:rFonts w:asciiTheme="minorHAnsi" w:hAnsiTheme="minorHAnsi" w:cstheme="minorHAnsi"/>
          <w:bCs/>
          <w:sz w:val="24"/>
          <w:szCs w:val="24"/>
        </w:rPr>
        <w:t xml:space="preserve">No se podrá </w:t>
      </w:r>
      <w:r w:rsidR="008E254D">
        <w:rPr>
          <w:rFonts w:asciiTheme="minorHAnsi" w:hAnsiTheme="minorHAnsi" w:cstheme="minorHAnsi"/>
          <w:bCs/>
          <w:sz w:val="24"/>
          <w:szCs w:val="24"/>
        </w:rPr>
        <w:t>sol</w:t>
      </w:r>
      <w:r w:rsidRPr="00C45708">
        <w:rPr>
          <w:rFonts w:asciiTheme="minorHAnsi" w:hAnsiTheme="minorHAnsi" w:cstheme="minorHAnsi"/>
          <w:bCs/>
          <w:sz w:val="24"/>
          <w:szCs w:val="24"/>
        </w:rPr>
        <w:t>icitar el destino que conste en la residencia del estudiante.</w:t>
      </w:r>
    </w:p>
    <w:p w:rsidR="008E254D" w:rsidRDefault="008E254D" w:rsidP="00C45708">
      <w:pPr>
        <w:pStyle w:val="Textoindependiente"/>
        <w:spacing w:before="1"/>
        <w:rPr>
          <w:rFonts w:asciiTheme="minorHAnsi" w:hAnsiTheme="minorHAnsi" w:cstheme="minorHAnsi"/>
          <w:bCs/>
          <w:sz w:val="24"/>
          <w:szCs w:val="24"/>
        </w:rPr>
      </w:pPr>
    </w:p>
    <w:p w:rsidR="00004626" w:rsidRPr="00971C67" w:rsidRDefault="00C45708" w:rsidP="00971C67">
      <w:pPr>
        <w:pStyle w:val="Textoindependiente"/>
        <w:spacing w:before="1"/>
        <w:rPr>
          <w:rFonts w:asciiTheme="minorHAnsi" w:hAnsiTheme="minorHAnsi" w:cstheme="minorHAnsi"/>
          <w:bCs/>
          <w:sz w:val="24"/>
          <w:szCs w:val="24"/>
        </w:rPr>
      </w:pPr>
      <w:r w:rsidRPr="00C45708">
        <w:rPr>
          <w:rFonts w:asciiTheme="minorHAnsi" w:hAnsiTheme="minorHAnsi" w:cstheme="minorHAnsi"/>
          <w:bCs/>
          <w:sz w:val="24"/>
          <w:szCs w:val="24"/>
        </w:rPr>
        <w:t>Los Col</w:t>
      </w:r>
      <w:r w:rsidR="008E254D">
        <w:rPr>
          <w:rFonts w:asciiTheme="minorHAnsi" w:hAnsiTheme="minorHAnsi" w:cstheme="minorHAnsi"/>
          <w:bCs/>
          <w:sz w:val="24"/>
          <w:szCs w:val="24"/>
        </w:rPr>
        <w:t>egios profesionales</w:t>
      </w:r>
      <w:r w:rsidRPr="00C45708">
        <w:rPr>
          <w:rFonts w:asciiTheme="minorHAnsi" w:hAnsiTheme="minorHAnsi" w:cstheme="minorHAnsi"/>
          <w:bCs/>
          <w:sz w:val="24"/>
          <w:szCs w:val="24"/>
        </w:rPr>
        <w:t xml:space="preserve"> de los</w:t>
      </w:r>
      <w:r w:rsidR="008E254D">
        <w:rPr>
          <w:rFonts w:asciiTheme="minorHAnsi" w:hAnsiTheme="minorHAnsi" w:cstheme="minorHAnsi"/>
          <w:bCs/>
          <w:sz w:val="24"/>
          <w:szCs w:val="24"/>
        </w:rPr>
        <w:t xml:space="preserve"> países de destino, siempre</w:t>
      </w:r>
      <w:r w:rsidRPr="00C45708">
        <w:rPr>
          <w:rFonts w:asciiTheme="minorHAnsi" w:hAnsiTheme="minorHAnsi" w:cstheme="minorHAnsi"/>
          <w:bCs/>
          <w:sz w:val="24"/>
          <w:szCs w:val="24"/>
        </w:rPr>
        <w:t xml:space="preserve"> que el número de movilidades lo permita, </w:t>
      </w:r>
      <w:r w:rsidR="008E254D">
        <w:rPr>
          <w:rFonts w:asciiTheme="minorHAnsi" w:hAnsiTheme="minorHAnsi" w:cstheme="minorHAnsi"/>
          <w:bCs/>
          <w:sz w:val="24"/>
          <w:szCs w:val="24"/>
        </w:rPr>
        <w:t xml:space="preserve">mantendrán una colaboración estrecha y </w:t>
      </w:r>
      <w:r w:rsidRPr="00C45708">
        <w:rPr>
          <w:rFonts w:asciiTheme="minorHAnsi" w:hAnsiTheme="minorHAnsi" w:cstheme="minorHAnsi"/>
          <w:bCs/>
          <w:sz w:val="24"/>
          <w:szCs w:val="24"/>
        </w:rPr>
        <w:t xml:space="preserve">directa </w:t>
      </w:r>
      <w:r w:rsidR="008E254D">
        <w:rPr>
          <w:rFonts w:asciiTheme="minorHAnsi" w:hAnsiTheme="minorHAnsi" w:cstheme="minorHAnsi"/>
          <w:bCs/>
          <w:sz w:val="24"/>
          <w:szCs w:val="24"/>
        </w:rPr>
        <w:t>con el</w:t>
      </w:r>
      <w:r w:rsidRPr="00C45708">
        <w:rPr>
          <w:rFonts w:asciiTheme="minorHAnsi" w:hAnsiTheme="minorHAnsi" w:cstheme="minorHAnsi"/>
          <w:bCs/>
          <w:sz w:val="24"/>
          <w:szCs w:val="24"/>
        </w:rPr>
        <w:t xml:space="preserve"> CICAC, </w:t>
      </w:r>
      <w:r w:rsidR="008E254D">
        <w:rPr>
          <w:rFonts w:asciiTheme="minorHAnsi" w:hAnsiTheme="minorHAnsi" w:cstheme="minorHAnsi"/>
          <w:bCs/>
          <w:sz w:val="24"/>
          <w:szCs w:val="24"/>
        </w:rPr>
        <w:t xml:space="preserve">para </w:t>
      </w:r>
      <w:r w:rsidRPr="00C45708">
        <w:rPr>
          <w:rFonts w:asciiTheme="minorHAnsi" w:hAnsiTheme="minorHAnsi" w:cstheme="minorHAnsi"/>
          <w:bCs/>
          <w:sz w:val="24"/>
          <w:szCs w:val="24"/>
        </w:rPr>
        <w:t xml:space="preserve">que las prácticas se ajusten a </w:t>
      </w:r>
      <w:r w:rsidR="008E254D">
        <w:rPr>
          <w:rFonts w:asciiTheme="minorHAnsi" w:hAnsiTheme="minorHAnsi" w:cstheme="minorHAnsi"/>
          <w:bCs/>
          <w:sz w:val="24"/>
          <w:szCs w:val="24"/>
        </w:rPr>
        <w:t>las</w:t>
      </w:r>
      <w:r w:rsidRPr="00C45708">
        <w:rPr>
          <w:rFonts w:asciiTheme="minorHAnsi" w:hAnsiTheme="minorHAnsi" w:cstheme="minorHAnsi"/>
          <w:bCs/>
          <w:sz w:val="24"/>
          <w:szCs w:val="24"/>
        </w:rPr>
        <w:t xml:space="preserve"> necesidades curriculares</w:t>
      </w:r>
      <w:r w:rsidR="008E254D">
        <w:rPr>
          <w:rFonts w:asciiTheme="minorHAnsi" w:hAnsiTheme="minorHAnsi" w:cstheme="minorHAnsi"/>
          <w:bCs/>
          <w:sz w:val="24"/>
          <w:szCs w:val="24"/>
        </w:rPr>
        <w:t xml:space="preserve"> de la Universidad y del alumnado.</w:t>
      </w:r>
    </w:p>
    <w:p w:rsidR="00004626" w:rsidRDefault="00004626" w:rsidP="00004626">
      <w:pPr>
        <w:tabs>
          <w:tab w:val="left" w:pos="843"/>
        </w:tabs>
        <w:spacing w:before="1"/>
        <w:ind w:right="109"/>
        <w:rPr>
          <w:rFonts w:cstheme="minorHAnsi"/>
          <w:sz w:val="24"/>
          <w:szCs w:val="24"/>
        </w:rPr>
      </w:pPr>
    </w:p>
    <w:p w:rsidR="008E254D" w:rsidRPr="008E254D" w:rsidRDefault="008E254D" w:rsidP="008E254D">
      <w:pPr>
        <w:tabs>
          <w:tab w:val="left" w:pos="843"/>
        </w:tabs>
        <w:spacing w:before="1"/>
        <w:ind w:right="109"/>
        <w:rPr>
          <w:rFonts w:cstheme="minorHAnsi"/>
          <w:b/>
          <w:bCs/>
          <w:sz w:val="24"/>
          <w:szCs w:val="24"/>
        </w:rPr>
      </w:pPr>
      <w:r w:rsidRPr="008E254D">
        <w:rPr>
          <w:rFonts w:cstheme="minorHAnsi"/>
          <w:b/>
          <w:bCs/>
          <w:sz w:val="24"/>
          <w:szCs w:val="24"/>
        </w:rPr>
        <w:t>6.- RECONOCIMIENTO ACADÉMICO</w:t>
      </w:r>
    </w:p>
    <w:p w:rsidR="007D0583" w:rsidRDefault="007D0583" w:rsidP="007D0583">
      <w:pPr>
        <w:tabs>
          <w:tab w:val="left" w:pos="843"/>
        </w:tabs>
        <w:spacing w:before="1"/>
        <w:ind w:right="109"/>
        <w:jc w:val="both"/>
        <w:rPr>
          <w:rFonts w:cstheme="minorHAnsi"/>
          <w:sz w:val="24"/>
          <w:szCs w:val="24"/>
          <w:lang w:val="es-ES"/>
        </w:rPr>
      </w:pPr>
      <w:r w:rsidRPr="007D0583">
        <w:rPr>
          <w:rFonts w:cstheme="minorHAnsi"/>
          <w:sz w:val="24"/>
          <w:szCs w:val="24"/>
          <w:lang w:val="es-ES"/>
        </w:rPr>
        <w:t xml:space="preserve">En coordinación con las Universidades </w:t>
      </w:r>
      <w:r>
        <w:rPr>
          <w:rFonts w:cstheme="minorHAnsi"/>
          <w:sz w:val="24"/>
          <w:szCs w:val="24"/>
          <w:lang w:val="es-ES"/>
        </w:rPr>
        <w:t xml:space="preserve">que conforman el Consorcio, </w:t>
      </w:r>
      <w:r w:rsidRPr="007D0583">
        <w:rPr>
          <w:rFonts w:cstheme="minorHAnsi"/>
          <w:sz w:val="24"/>
          <w:szCs w:val="24"/>
          <w:lang w:val="es-ES"/>
        </w:rPr>
        <w:t>se</w:t>
      </w:r>
      <w:r w:rsidR="008E254D" w:rsidRPr="007D0583">
        <w:rPr>
          <w:rFonts w:cstheme="minorHAnsi"/>
          <w:sz w:val="24"/>
          <w:szCs w:val="24"/>
          <w:lang w:val="es-ES"/>
        </w:rPr>
        <w:t xml:space="preserve"> garantiza el reconocimiento académico de las prácticas curriculares realizadas en </w:t>
      </w:r>
      <w:r>
        <w:rPr>
          <w:rFonts w:cstheme="minorHAnsi"/>
          <w:sz w:val="24"/>
          <w:szCs w:val="24"/>
          <w:lang w:val="es-ES"/>
        </w:rPr>
        <w:t>los despachos</w:t>
      </w:r>
      <w:r w:rsidR="008E254D" w:rsidRPr="007D0583">
        <w:rPr>
          <w:rFonts w:cstheme="minorHAnsi"/>
          <w:sz w:val="24"/>
          <w:szCs w:val="24"/>
          <w:lang w:val="es-ES"/>
        </w:rPr>
        <w:t xml:space="preserve"> profesional</w:t>
      </w:r>
      <w:r>
        <w:rPr>
          <w:rFonts w:cstheme="minorHAnsi"/>
          <w:sz w:val="24"/>
          <w:szCs w:val="24"/>
          <w:lang w:val="es-ES"/>
        </w:rPr>
        <w:t>es</w:t>
      </w:r>
      <w:r w:rsidR="008E254D" w:rsidRPr="007D0583">
        <w:rPr>
          <w:rFonts w:cstheme="minorHAnsi"/>
          <w:sz w:val="24"/>
          <w:szCs w:val="24"/>
          <w:lang w:val="es-ES"/>
        </w:rPr>
        <w:t xml:space="preserve"> de destin</w:t>
      </w:r>
      <w:r w:rsidR="00682F52">
        <w:rPr>
          <w:rFonts w:cstheme="minorHAnsi"/>
          <w:sz w:val="24"/>
          <w:szCs w:val="24"/>
          <w:lang w:val="es-ES"/>
        </w:rPr>
        <w:t>o</w:t>
      </w:r>
      <w:r w:rsidR="008E254D" w:rsidRPr="007D0583">
        <w:rPr>
          <w:rFonts w:cstheme="minorHAnsi"/>
          <w:sz w:val="24"/>
          <w:szCs w:val="24"/>
          <w:lang w:val="es-ES"/>
        </w:rPr>
        <w:t xml:space="preserve"> dentro del programa de movilidad siempre y cuando</w:t>
      </w:r>
      <w:r>
        <w:rPr>
          <w:rFonts w:cstheme="minorHAnsi"/>
          <w:sz w:val="24"/>
          <w:szCs w:val="24"/>
          <w:lang w:val="es-ES"/>
        </w:rPr>
        <w:t>:</w:t>
      </w:r>
    </w:p>
    <w:p w:rsidR="007D0583" w:rsidRDefault="007D0583" w:rsidP="007D0583">
      <w:pPr>
        <w:pStyle w:val="Prrafodelista"/>
        <w:numPr>
          <w:ilvl w:val="0"/>
          <w:numId w:val="6"/>
        </w:numPr>
        <w:tabs>
          <w:tab w:val="left" w:pos="843"/>
        </w:tabs>
        <w:spacing w:before="1"/>
        <w:ind w:right="109"/>
        <w:rPr>
          <w:rFonts w:asciiTheme="minorHAnsi" w:eastAsiaTheme="minorHAnsi" w:hAnsiTheme="minorHAnsi" w:cstheme="minorHAnsi"/>
          <w:sz w:val="24"/>
          <w:szCs w:val="24"/>
        </w:rPr>
      </w:pPr>
      <w:r w:rsidRPr="007D0583">
        <w:rPr>
          <w:rFonts w:asciiTheme="minorHAnsi" w:eastAsiaTheme="minorHAnsi" w:hAnsiTheme="minorHAnsi" w:cstheme="minorHAnsi"/>
          <w:sz w:val="24"/>
          <w:szCs w:val="24"/>
        </w:rPr>
        <w:t>T</w:t>
      </w:r>
      <w:r w:rsidR="008E254D" w:rsidRPr="007D0583">
        <w:rPr>
          <w:rFonts w:asciiTheme="minorHAnsi" w:eastAsiaTheme="minorHAnsi" w:hAnsiTheme="minorHAnsi" w:cstheme="minorHAnsi"/>
          <w:sz w:val="24"/>
          <w:szCs w:val="24"/>
        </w:rPr>
        <w:t xml:space="preserve">enga </w:t>
      </w:r>
      <w:r w:rsidRPr="007D0583">
        <w:rPr>
          <w:rFonts w:asciiTheme="minorHAnsi" w:eastAsiaTheme="minorHAnsi" w:hAnsiTheme="minorHAnsi" w:cstheme="minorHAnsi"/>
          <w:sz w:val="24"/>
          <w:szCs w:val="24"/>
        </w:rPr>
        <w:t xml:space="preserve">la </w:t>
      </w:r>
      <w:r w:rsidR="000026DB">
        <w:rPr>
          <w:rFonts w:asciiTheme="minorHAnsi" w:eastAsiaTheme="minorHAnsi" w:hAnsiTheme="minorHAnsi" w:cstheme="minorHAnsi"/>
          <w:sz w:val="24"/>
          <w:szCs w:val="24"/>
        </w:rPr>
        <w:t>autorización</w:t>
      </w:r>
      <w:r w:rsidR="008E254D" w:rsidRPr="007D0583">
        <w:rPr>
          <w:rFonts w:asciiTheme="minorHAnsi" w:eastAsiaTheme="minorHAnsi" w:hAnsiTheme="minorHAnsi" w:cstheme="minorHAnsi"/>
          <w:sz w:val="24"/>
          <w:szCs w:val="24"/>
        </w:rPr>
        <w:t xml:space="preserve"> de</w:t>
      </w:r>
      <w:r w:rsidRPr="007D0583">
        <w:rPr>
          <w:rFonts w:asciiTheme="minorHAnsi" w:eastAsiaTheme="minorHAnsi" w:hAnsiTheme="minorHAnsi" w:cstheme="minorHAnsi"/>
          <w:sz w:val="24"/>
          <w:szCs w:val="24"/>
        </w:rPr>
        <w:t xml:space="preserve"> la persona coordinadora</w:t>
      </w:r>
      <w:r w:rsidR="008E254D" w:rsidRPr="007D0583">
        <w:rPr>
          <w:rFonts w:asciiTheme="minorHAnsi" w:eastAsiaTheme="minorHAnsi" w:hAnsiTheme="minorHAnsi" w:cstheme="minorHAnsi"/>
          <w:sz w:val="24"/>
          <w:szCs w:val="24"/>
        </w:rPr>
        <w:t xml:space="preserve"> de intercambios de la Facultad de Derecho</w:t>
      </w:r>
      <w:r w:rsidRPr="007D0583">
        <w:rPr>
          <w:rFonts w:asciiTheme="minorHAnsi" w:eastAsiaTheme="minorHAnsi" w:hAnsiTheme="minorHAnsi" w:cstheme="minorHAnsi"/>
          <w:sz w:val="24"/>
          <w:szCs w:val="24"/>
        </w:rPr>
        <w:t xml:space="preserve"> correspondiente, así como de la dirección del máster</w:t>
      </w:r>
      <w:r>
        <w:rPr>
          <w:rFonts w:asciiTheme="minorHAnsi" w:eastAsiaTheme="minorHAnsi" w:hAnsiTheme="minorHAnsi" w:cstheme="minorHAnsi"/>
          <w:sz w:val="24"/>
          <w:szCs w:val="24"/>
        </w:rPr>
        <w:t>.</w:t>
      </w:r>
    </w:p>
    <w:p w:rsidR="008E254D" w:rsidRPr="007D0583" w:rsidRDefault="007D0583" w:rsidP="007D0583">
      <w:pPr>
        <w:pStyle w:val="Prrafodelista"/>
        <w:numPr>
          <w:ilvl w:val="0"/>
          <w:numId w:val="6"/>
        </w:numPr>
        <w:tabs>
          <w:tab w:val="left" w:pos="843"/>
        </w:tabs>
        <w:spacing w:before="1"/>
        <w:ind w:right="109"/>
        <w:rPr>
          <w:rFonts w:asciiTheme="minorHAnsi" w:eastAsiaTheme="minorHAnsi" w:hAnsiTheme="minorHAnsi" w:cstheme="minorHAnsi"/>
          <w:sz w:val="24"/>
          <w:szCs w:val="24"/>
        </w:rPr>
      </w:pPr>
      <w:r>
        <w:rPr>
          <w:rFonts w:asciiTheme="minorHAnsi" w:eastAsiaTheme="minorHAnsi" w:hAnsiTheme="minorHAnsi" w:cstheme="minorHAnsi"/>
          <w:sz w:val="24"/>
          <w:szCs w:val="24"/>
        </w:rPr>
        <w:t>El alumnado obtenga</w:t>
      </w:r>
      <w:r w:rsidR="008E254D" w:rsidRPr="007D0583">
        <w:rPr>
          <w:rFonts w:asciiTheme="minorHAnsi" w:eastAsiaTheme="minorHAnsi" w:hAnsiTheme="minorHAnsi" w:cstheme="minorHAnsi"/>
          <w:sz w:val="24"/>
          <w:szCs w:val="24"/>
        </w:rPr>
        <w:t xml:space="preserve"> una calificación satisfactoria de la estancia de prácticas por parte del despacho de acogida.</w:t>
      </w:r>
    </w:p>
    <w:p w:rsidR="008E254D" w:rsidRPr="007D0583" w:rsidRDefault="008E254D" w:rsidP="007D0583">
      <w:pPr>
        <w:tabs>
          <w:tab w:val="left" w:pos="843"/>
        </w:tabs>
        <w:spacing w:before="1"/>
        <w:ind w:right="109"/>
        <w:jc w:val="both"/>
        <w:rPr>
          <w:rFonts w:cstheme="minorHAnsi"/>
          <w:sz w:val="24"/>
          <w:szCs w:val="24"/>
          <w:lang w:val="es-ES"/>
        </w:rPr>
      </w:pPr>
    </w:p>
    <w:p w:rsidR="008E254D" w:rsidRPr="007D0583" w:rsidRDefault="008E254D" w:rsidP="007D0583">
      <w:pPr>
        <w:tabs>
          <w:tab w:val="left" w:pos="843"/>
        </w:tabs>
        <w:spacing w:before="1"/>
        <w:ind w:right="109"/>
        <w:jc w:val="both"/>
        <w:rPr>
          <w:rFonts w:cstheme="minorHAnsi"/>
          <w:sz w:val="24"/>
          <w:szCs w:val="24"/>
          <w:lang w:val="es-ES"/>
        </w:rPr>
      </w:pPr>
      <w:r w:rsidRPr="007D0583">
        <w:rPr>
          <w:rFonts w:cstheme="minorHAnsi"/>
          <w:sz w:val="24"/>
          <w:szCs w:val="24"/>
          <w:lang w:val="es-ES"/>
        </w:rPr>
        <w:t xml:space="preserve">El reconocimiento académico del periodo de prácticas </w:t>
      </w:r>
      <w:r w:rsidR="007D0583">
        <w:rPr>
          <w:rFonts w:cstheme="minorHAnsi"/>
          <w:sz w:val="24"/>
          <w:szCs w:val="24"/>
          <w:lang w:val="es-ES"/>
        </w:rPr>
        <w:t xml:space="preserve">que </w:t>
      </w:r>
      <w:r w:rsidRPr="007D0583">
        <w:rPr>
          <w:rFonts w:cstheme="minorHAnsi"/>
          <w:sz w:val="24"/>
          <w:szCs w:val="24"/>
          <w:lang w:val="es-ES"/>
        </w:rPr>
        <w:t>formen parte del currículo académico de</w:t>
      </w:r>
      <w:r w:rsidR="007D0583">
        <w:rPr>
          <w:rFonts w:cstheme="minorHAnsi"/>
          <w:sz w:val="24"/>
          <w:szCs w:val="24"/>
          <w:lang w:val="es-ES"/>
        </w:rPr>
        <w:t xml:space="preserve"> </w:t>
      </w:r>
      <w:r w:rsidRPr="007D0583">
        <w:rPr>
          <w:rFonts w:cstheme="minorHAnsi"/>
          <w:sz w:val="24"/>
          <w:szCs w:val="24"/>
          <w:lang w:val="es-ES"/>
        </w:rPr>
        <w:t>l</w:t>
      </w:r>
      <w:r w:rsidR="007D0583">
        <w:rPr>
          <w:rFonts w:cstheme="minorHAnsi"/>
          <w:sz w:val="24"/>
          <w:szCs w:val="24"/>
          <w:lang w:val="es-ES"/>
        </w:rPr>
        <w:t>a persona</w:t>
      </w:r>
      <w:r w:rsidRPr="007D0583">
        <w:rPr>
          <w:rFonts w:cstheme="minorHAnsi"/>
          <w:sz w:val="24"/>
          <w:szCs w:val="24"/>
          <w:lang w:val="es-ES"/>
        </w:rPr>
        <w:t xml:space="preserve"> </w:t>
      </w:r>
      <w:r w:rsidR="007D0583" w:rsidRPr="007D0583">
        <w:rPr>
          <w:rFonts w:cstheme="minorHAnsi"/>
          <w:sz w:val="24"/>
          <w:szCs w:val="24"/>
          <w:lang w:val="es-ES"/>
        </w:rPr>
        <w:t>estudiante</w:t>
      </w:r>
      <w:r w:rsidRPr="007D0583">
        <w:rPr>
          <w:rFonts w:cstheme="minorHAnsi"/>
          <w:sz w:val="24"/>
          <w:szCs w:val="24"/>
          <w:lang w:val="es-ES"/>
        </w:rPr>
        <w:t xml:space="preserve"> se </w:t>
      </w:r>
      <w:r w:rsidR="007D0583" w:rsidRPr="007D0583">
        <w:rPr>
          <w:rFonts w:cstheme="minorHAnsi"/>
          <w:sz w:val="24"/>
          <w:szCs w:val="24"/>
          <w:lang w:val="es-ES"/>
        </w:rPr>
        <w:t>reconoce</w:t>
      </w:r>
      <w:r w:rsidRPr="007D0583">
        <w:rPr>
          <w:rFonts w:cstheme="minorHAnsi"/>
          <w:sz w:val="24"/>
          <w:szCs w:val="24"/>
          <w:lang w:val="es-ES"/>
        </w:rPr>
        <w:t xml:space="preserve"> en créditos ECTS.</w:t>
      </w:r>
    </w:p>
    <w:p w:rsidR="00526F19" w:rsidRPr="004317A3" w:rsidRDefault="008E254D" w:rsidP="007D0583">
      <w:pPr>
        <w:tabs>
          <w:tab w:val="left" w:pos="843"/>
        </w:tabs>
        <w:spacing w:before="1"/>
        <w:ind w:right="109"/>
        <w:jc w:val="both"/>
        <w:rPr>
          <w:rFonts w:cstheme="minorHAnsi"/>
          <w:sz w:val="24"/>
          <w:szCs w:val="24"/>
          <w:lang w:val="es-ES"/>
        </w:rPr>
      </w:pPr>
      <w:r w:rsidRPr="004317A3">
        <w:rPr>
          <w:rFonts w:cstheme="minorHAnsi"/>
          <w:sz w:val="24"/>
          <w:szCs w:val="24"/>
          <w:lang w:val="es-ES"/>
        </w:rPr>
        <w:t xml:space="preserve">- En el </w:t>
      </w:r>
      <w:r w:rsidR="00526F19" w:rsidRPr="004317A3">
        <w:rPr>
          <w:rFonts w:cstheme="minorHAnsi"/>
          <w:sz w:val="24"/>
          <w:szCs w:val="24"/>
          <w:lang w:val="es-ES"/>
        </w:rPr>
        <w:t>caso de los alumnos de la UAB, 24</w:t>
      </w:r>
      <w:r w:rsidRPr="004317A3">
        <w:rPr>
          <w:rFonts w:cstheme="minorHAnsi"/>
          <w:sz w:val="24"/>
          <w:szCs w:val="24"/>
          <w:lang w:val="es-ES"/>
        </w:rPr>
        <w:t xml:space="preserve"> </w:t>
      </w:r>
      <w:r w:rsidR="00526F19" w:rsidRPr="004317A3">
        <w:rPr>
          <w:rFonts w:cstheme="minorHAnsi"/>
          <w:sz w:val="24"/>
          <w:szCs w:val="24"/>
          <w:lang w:val="es-ES"/>
        </w:rPr>
        <w:t xml:space="preserve">(600 horas) </w:t>
      </w:r>
      <w:r w:rsidRPr="004317A3">
        <w:rPr>
          <w:rFonts w:cstheme="minorHAnsi"/>
          <w:sz w:val="24"/>
          <w:szCs w:val="24"/>
          <w:lang w:val="es-ES"/>
        </w:rPr>
        <w:t>créditos que corresponden al</w:t>
      </w:r>
      <w:r w:rsidR="00526F19" w:rsidRPr="004317A3">
        <w:rPr>
          <w:rFonts w:cstheme="minorHAnsi"/>
          <w:sz w:val="24"/>
          <w:szCs w:val="24"/>
          <w:lang w:val="es-ES"/>
        </w:rPr>
        <w:t xml:space="preserve"> Módulo de Prácticas Externas II </w:t>
      </w:r>
      <w:r w:rsidRPr="004317A3">
        <w:rPr>
          <w:rFonts w:cstheme="minorHAnsi"/>
          <w:sz w:val="24"/>
          <w:szCs w:val="24"/>
          <w:lang w:val="es-ES"/>
        </w:rPr>
        <w:t xml:space="preserve">del programa </w:t>
      </w:r>
      <w:r w:rsidR="007D0583" w:rsidRPr="004317A3">
        <w:rPr>
          <w:rFonts w:cstheme="minorHAnsi"/>
          <w:sz w:val="24"/>
          <w:szCs w:val="24"/>
          <w:lang w:val="es-ES"/>
        </w:rPr>
        <w:t>Máster</w:t>
      </w:r>
      <w:r w:rsidR="00526F19" w:rsidRPr="004317A3">
        <w:rPr>
          <w:rFonts w:cstheme="minorHAnsi"/>
          <w:sz w:val="24"/>
          <w:szCs w:val="24"/>
          <w:lang w:val="es-ES"/>
        </w:rPr>
        <w:t xml:space="preserve"> en Abogacía</w:t>
      </w:r>
    </w:p>
    <w:p w:rsidR="008E254D" w:rsidRPr="007D0583" w:rsidRDefault="008E254D" w:rsidP="007D0583">
      <w:pPr>
        <w:tabs>
          <w:tab w:val="left" w:pos="843"/>
        </w:tabs>
        <w:spacing w:before="1"/>
        <w:ind w:right="109"/>
        <w:jc w:val="both"/>
        <w:rPr>
          <w:rFonts w:cstheme="minorHAnsi"/>
          <w:sz w:val="24"/>
          <w:szCs w:val="24"/>
          <w:lang w:val="es-ES"/>
        </w:rPr>
      </w:pPr>
      <w:r w:rsidRPr="004317A3">
        <w:rPr>
          <w:rFonts w:cstheme="minorHAnsi"/>
          <w:sz w:val="24"/>
          <w:szCs w:val="24"/>
          <w:lang w:val="es-ES"/>
        </w:rPr>
        <w:t xml:space="preserve">- En el caso de los alumnos de la UDG, </w:t>
      </w:r>
      <w:r w:rsidR="005D095C" w:rsidRPr="004317A3">
        <w:rPr>
          <w:rFonts w:cstheme="minorHAnsi"/>
          <w:sz w:val="24"/>
          <w:szCs w:val="24"/>
          <w:lang w:val="es-ES"/>
        </w:rPr>
        <w:t>14 créditos (350 hor</w:t>
      </w:r>
      <w:r w:rsidR="00526F19" w:rsidRPr="004317A3">
        <w:rPr>
          <w:rFonts w:cstheme="minorHAnsi"/>
          <w:sz w:val="24"/>
          <w:szCs w:val="24"/>
          <w:lang w:val="es-ES"/>
        </w:rPr>
        <w:t>a</w:t>
      </w:r>
      <w:r w:rsidR="005D095C" w:rsidRPr="004317A3">
        <w:rPr>
          <w:rFonts w:cstheme="minorHAnsi"/>
          <w:sz w:val="24"/>
          <w:szCs w:val="24"/>
          <w:lang w:val="es-ES"/>
        </w:rPr>
        <w:t>s) que corresponden a la asignatura que integra</w:t>
      </w:r>
      <w:r w:rsidRPr="004317A3">
        <w:rPr>
          <w:rFonts w:cstheme="minorHAnsi"/>
          <w:sz w:val="24"/>
          <w:szCs w:val="24"/>
          <w:lang w:val="es-ES"/>
        </w:rPr>
        <w:t xml:space="preserve"> el Programa de Prácticas Externas</w:t>
      </w:r>
      <w:r w:rsidR="00526F19" w:rsidRPr="004317A3">
        <w:rPr>
          <w:rFonts w:cstheme="minorHAnsi"/>
          <w:sz w:val="24"/>
          <w:szCs w:val="24"/>
          <w:lang w:val="es-ES"/>
        </w:rPr>
        <w:t xml:space="preserve"> II del Máster en Abogacía.</w:t>
      </w:r>
      <w:r w:rsidRPr="007D0583">
        <w:rPr>
          <w:rFonts w:cstheme="minorHAnsi"/>
          <w:sz w:val="24"/>
          <w:szCs w:val="24"/>
          <w:lang w:val="es-ES"/>
        </w:rPr>
        <w:t xml:space="preserve"> </w:t>
      </w:r>
    </w:p>
    <w:p w:rsidR="008E254D" w:rsidRPr="007D0583" w:rsidRDefault="008E254D" w:rsidP="007D0583">
      <w:pPr>
        <w:tabs>
          <w:tab w:val="left" w:pos="843"/>
        </w:tabs>
        <w:spacing w:before="1"/>
        <w:ind w:right="109"/>
        <w:jc w:val="both"/>
        <w:rPr>
          <w:rFonts w:cstheme="minorHAnsi"/>
          <w:sz w:val="24"/>
          <w:szCs w:val="24"/>
          <w:lang w:val="es-ES"/>
        </w:rPr>
      </w:pPr>
      <w:r w:rsidRPr="00631550">
        <w:rPr>
          <w:rFonts w:cstheme="minorHAnsi"/>
          <w:sz w:val="24"/>
          <w:szCs w:val="24"/>
          <w:lang w:val="es-ES"/>
        </w:rPr>
        <w:t xml:space="preserve">- En el </w:t>
      </w:r>
      <w:r w:rsidR="00631550" w:rsidRPr="00631550">
        <w:rPr>
          <w:rFonts w:cstheme="minorHAnsi"/>
          <w:sz w:val="24"/>
          <w:szCs w:val="24"/>
          <w:lang w:val="es-ES"/>
        </w:rPr>
        <w:t xml:space="preserve">caso de los alumnos de la UDL, 12 </w:t>
      </w:r>
      <w:r w:rsidRPr="00631550">
        <w:rPr>
          <w:rFonts w:cstheme="minorHAnsi"/>
          <w:sz w:val="24"/>
          <w:szCs w:val="24"/>
          <w:lang w:val="es-ES"/>
        </w:rPr>
        <w:t>créditos que corresponden al Módulo Prácticas</w:t>
      </w:r>
      <w:r w:rsidR="00533725">
        <w:rPr>
          <w:rFonts w:cstheme="minorHAnsi"/>
          <w:sz w:val="24"/>
          <w:szCs w:val="24"/>
          <w:lang w:val="es-ES"/>
        </w:rPr>
        <w:t xml:space="preserve"> Externas II</w:t>
      </w:r>
      <w:r w:rsidRPr="00631550">
        <w:rPr>
          <w:rFonts w:cstheme="minorHAnsi"/>
          <w:sz w:val="24"/>
          <w:szCs w:val="24"/>
          <w:lang w:val="es-ES"/>
        </w:rPr>
        <w:t xml:space="preserve"> del programa del Máster en Abogacía.</w:t>
      </w:r>
    </w:p>
    <w:p w:rsidR="008E254D" w:rsidRPr="007D0583" w:rsidRDefault="008E254D" w:rsidP="007D0583">
      <w:pPr>
        <w:tabs>
          <w:tab w:val="left" w:pos="843"/>
        </w:tabs>
        <w:spacing w:before="1"/>
        <w:ind w:right="109"/>
        <w:jc w:val="both"/>
        <w:rPr>
          <w:rFonts w:cstheme="minorHAnsi"/>
          <w:sz w:val="24"/>
          <w:szCs w:val="24"/>
          <w:lang w:val="es-ES"/>
        </w:rPr>
      </w:pPr>
      <w:r w:rsidRPr="004317A3">
        <w:rPr>
          <w:rFonts w:cstheme="minorHAnsi"/>
          <w:sz w:val="24"/>
          <w:szCs w:val="24"/>
          <w:lang w:val="es-ES"/>
        </w:rPr>
        <w:t xml:space="preserve">- En el caso de los alumnos de la URV, </w:t>
      </w:r>
      <w:r w:rsidR="00981E57" w:rsidRPr="004317A3">
        <w:rPr>
          <w:rFonts w:cstheme="minorHAnsi"/>
          <w:sz w:val="24"/>
          <w:szCs w:val="24"/>
          <w:lang w:val="es-ES"/>
        </w:rPr>
        <w:t>12 créditos (300h) que corresponden a la asignatura de segundo curso de Estancia de Prácticas Externas I, del programa Máster en Abogacía (</w:t>
      </w:r>
      <w:r w:rsidR="00A571B1">
        <w:rPr>
          <w:rFonts w:cstheme="minorHAnsi"/>
          <w:sz w:val="24"/>
          <w:szCs w:val="24"/>
          <w:lang w:val="es-ES"/>
        </w:rPr>
        <w:t>de 2 a 3 meses</w:t>
      </w:r>
      <w:r w:rsidR="00981E57" w:rsidRPr="004317A3">
        <w:rPr>
          <w:rFonts w:cstheme="minorHAnsi"/>
          <w:sz w:val="24"/>
          <w:szCs w:val="24"/>
          <w:lang w:val="es-ES"/>
        </w:rPr>
        <w:t xml:space="preserve"> de prácticas)”</w:t>
      </w:r>
    </w:p>
    <w:p w:rsidR="000026DB" w:rsidRDefault="000026DB" w:rsidP="007D0583">
      <w:pPr>
        <w:tabs>
          <w:tab w:val="left" w:pos="843"/>
        </w:tabs>
        <w:spacing w:before="1"/>
        <w:ind w:right="109"/>
        <w:jc w:val="both"/>
        <w:rPr>
          <w:rFonts w:cstheme="minorHAnsi"/>
          <w:sz w:val="24"/>
          <w:szCs w:val="24"/>
          <w:lang w:val="es-ES"/>
        </w:rPr>
      </w:pPr>
    </w:p>
    <w:p w:rsidR="008E254D" w:rsidRPr="007D0583" w:rsidRDefault="008E254D" w:rsidP="007D0583">
      <w:pPr>
        <w:tabs>
          <w:tab w:val="left" w:pos="843"/>
        </w:tabs>
        <w:spacing w:before="1"/>
        <w:ind w:right="109"/>
        <w:jc w:val="both"/>
        <w:rPr>
          <w:rFonts w:cstheme="minorHAnsi"/>
          <w:sz w:val="24"/>
          <w:szCs w:val="24"/>
          <w:lang w:val="es-ES"/>
        </w:rPr>
      </w:pPr>
      <w:r w:rsidRPr="007D0583">
        <w:rPr>
          <w:rFonts w:cstheme="minorHAnsi"/>
          <w:sz w:val="24"/>
          <w:szCs w:val="24"/>
          <w:lang w:val="es-ES"/>
        </w:rPr>
        <w:lastRenderedPageBreak/>
        <w:t xml:space="preserve">Cabe la posibilidad de realizar prácticas extra curriculares, </w:t>
      </w:r>
      <w:r w:rsidR="000026DB">
        <w:rPr>
          <w:rFonts w:cstheme="minorHAnsi"/>
          <w:sz w:val="24"/>
          <w:szCs w:val="24"/>
          <w:lang w:val="es-ES"/>
        </w:rPr>
        <w:t xml:space="preserve">pero </w:t>
      </w:r>
      <w:r w:rsidRPr="007D0583">
        <w:rPr>
          <w:rFonts w:cstheme="minorHAnsi"/>
          <w:sz w:val="24"/>
          <w:szCs w:val="24"/>
          <w:lang w:val="es-ES"/>
        </w:rPr>
        <w:t>sin reconocimiento académico. En este caso, si las prácticas no forman parte del currículo</w:t>
      </w:r>
      <w:r w:rsidR="000026DB">
        <w:rPr>
          <w:rFonts w:cstheme="minorHAnsi"/>
          <w:sz w:val="24"/>
          <w:szCs w:val="24"/>
          <w:lang w:val="es-ES"/>
        </w:rPr>
        <w:t>.</w:t>
      </w:r>
    </w:p>
    <w:p w:rsidR="008E254D" w:rsidRDefault="008E254D" w:rsidP="007D0583">
      <w:pPr>
        <w:tabs>
          <w:tab w:val="left" w:pos="843"/>
        </w:tabs>
        <w:spacing w:before="1"/>
        <w:ind w:right="109"/>
        <w:jc w:val="both"/>
        <w:rPr>
          <w:rFonts w:cstheme="minorHAnsi"/>
          <w:sz w:val="24"/>
          <w:szCs w:val="24"/>
          <w:lang w:val="es-ES"/>
        </w:rPr>
      </w:pPr>
    </w:p>
    <w:p w:rsidR="00971C67" w:rsidRDefault="00971C67" w:rsidP="007D0583">
      <w:pPr>
        <w:tabs>
          <w:tab w:val="left" w:pos="843"/>
        </w:tabs>
        <w:spacing w:before="1"/>
        <w:ind w:right="109"/>
        <w:jc w:val="both"/>
        <w:rPr>
          <w:rFonts w:cstheme="minorHAnsi"/>
          <w:sz w:val="24"/>
          <w:szCs w:val="24"/>
          <w:lang w:val="es-ES"/>
        </w:rPr>
      </w:pPr>
    </w:p>
    <w:p w:rsidR="00971C67" w:rsidRDefault="00971C67" w:rsidP="007D0583">
      <w:pPr>
        <w:tabs>
          <w:tab w:val="left" w:pos="843"/>
        </w:tabs>
        <w:spacing w:before="1"/>
        <w:ind w:right="109"/>
        <w:jc w:val="both"/>
        <w:rPr>
          <w:rFonts w:cstheme="minorHAnsi"/>
          <w:sz w:val="24"/>
          <w:szCs w:val="24"/>
          <w:lang w:val="es-ES"/>
        </w:rPr>
      </w:pPr>
    </w:p>
    <w:p w:rsidR="00971C67" w:rsidRPr="007D0583" w:rsidRDefault="00971C67" w:rsidP="007D0583">
      <w:pPr>
        <w:tabs>
          <w:tab w:val="left" w:pos="843"/>
        </w:tabs>
        <w:spacing w:before="1"/>
        <w:ind w:right="109"/>
        <w:jc w:val="both"/>
        <w:rPr>
          <w:rFonts w:cstheme="minorHAnsi"/>
          <w:sz w:val="24"/>
          <w:szCs w:val="24"/>
          <w:lang w:val="es-ES"/>
        </w:rPr>
      </w:pPr>
    </w:p>
    <w:p w:rsidR="008E254D" w:rsidRPr="000026DB" w:rsidRDefault="0069049E" w:rsidP="007D0583">
      <w:pPr>
        <w:tabs>
          <w:tab w:val="left" w:pos="843"/>
        </w:tabs>
        <w:spacing w:before="1"/>
        <w:ind w:right="109"/>
        <w:jc w:val="both"/>
        <w:rPr>
          <w:rFonts w:cstheme="minorHAnsi"/>
          <w:b/>
          <w:bCs/>
          <w:sz w:val="24"/>
          <w:szCs w:val="24"/>
          <w:lang w:val="es-ES"/>
        </w:rPr>
      </w:pPr>
      <w:r>
        <w:rPr>
          <w:rFonts w:cstheme="minorHAnsi"/>
          <w:b/>
          <w:bCs/>
          <w:sz w:val="24"/>
          <w:szCs w:val="24"/>
          <w:lang w:val="es-ES"/>
        </w:rPr>
        <w:t>7.-</w:t>
      </w:r>
      <w:r w:rsidR="008E254D" w:rsidRPr="000026DB">
        <w:rPr>
          <w:rFonts w:cstheme="minorHAnsi"/>
          <w:b/>
          <w:bCs/>
          <w:sz w:val="24"/>
          <w:szCs w:val="24"/>
          <w:lang w:val="es-ES"/>
        </w:rPr>
        <w:t xml:space="preserve"> CARACTERÍSTICAS Y DOTACIÓN ECONÓMICA DE LA AYUDA</w:t>
      </w:r>
    </w:p>
    <w:p w:rsidR="00004626" w:rsidRPr="007D0583" w:rsidRDefault="008E254D" w:rsidP="007D0583">
      <w:pPr>
        <w:tabs>
          <w:tab w:val="left" w:pos="843"/>
        </w:tabs>
        <w:spacing w:before="1"/>
        <w:ind w:right="109"/>
        <w:jc w:val="both"/>
        <w:rPr>
          <w:rFonts w:cstheme="minorHAnsi"/>
          <w:sz w:val="24"/>
          <w:szCs w:val="24"/>
          <w:lang w:val="es-ES"/>
        </w:rPr>
      </w:pPr>
      <w:r w:rsidRPr="007D0583">
        <w:rPr>
          <w:rFonts w:cstheme="minorHAnsi"/>
          <w:sz w:val="24"/>
          <w:szCs w:val="24"/>
          <w:lang w:val="es-ES"/>
        </w:rPr>
        <w:t>Esta ayuda está destinada a colaborar en la cobertura de los gastos de desplazamiento, manutención y alojamiento de</w:t>
      </w:r>
      <w:r w:rsidR="004C58EA">
        <w:rPr>
          <w:rFonts w:cstheme="minorHAnsi"/>
          <w:sz w:val="24"/>
          <w:szCs w:val="24"/>
          <w:lang w:val="es-ES"/>
        </w:rPr>
        <w:t xml:space="preserve"> la persona beneficiaria,</w:t>
      </w:r>
      <w:r w:rsidRPr="007D0583">
        <w:rPr>
          <w:rFonts w:cstheme="minorHAnsi"/>
          <w:sz w:val="24"/>
          <w:szCs w:val="24"/>
          <w:lang w:val="es-ES"/>
        </w:rPr>
        <w:t xml:space="preserve"> durante su estancia en </w:t>
      </w:r>
      <w:r w:rsidR="004C58EA">
        <w:rPr>
          <w:rFonts w:cstheme="minorHAnsi"/>
          <w:sz w:val="24"/>
          <w:szCs w:val="24"/>
          <w:lang w:val="es-ES"/>
        </w:rPr>
        <w:t>el despacho o</w:t>
      </w:r>
      <w:r w:rsidRPr="007D0583">
        <w:rPr>
          <w:rFonts w:cstheme="minorHAnsi"/>
          <w:sz w:val="24"/>
          <w:szCs w:val="24"/>
          <w:lang w:val="es-ES"/>
        </w:rPr>
        <w:t xml:space="preserve"> institución extranjera. La ayuda no pretende cubrir la totalidad de los gastos ocasionados por la movilidad, sino contribuir a su financiación.</w:t>
      </w:r>
    </w:p>
    <w:p w:rsidR="004C58EA" w:rsidRPr="004C58EA" w:rsidRDefault="004C58EA" w:rsidP="004C58EA">
      <w:pPr>
        <w:tabs>
          <w:tab w:val="left" w:pos="843"/>
        </w:tabs>
        <w:spacing w:before="1"/>
        <w:ind w:right="109"/>
        <w:jc w:val="both"/>
        <w:rPr>
          <w:rFonts w:cstheme="minorHAnsi"/>
          <w:b/>
          <w:bCs/>
          <w:sz w:val="24"/>
          <w:szCs w:val="24"/>
          <w:u w:val="single"/>
          <w:lang w:val="es-ES"/>
        </w:rPr>
      </w:pPr>
      <w:r w:rsidRPr="004C58EA">
        <w:rPr>
          <w:rFonts w:cstheme="minorHAnsi"/>
          <w:b/>
          <w:bCs/>
          <w:sz w:val="24"/>
          <w:szCs w:val="24"/>
          <w:u w:val="single"/>
          <w:lang w:val="es-ES"/>
        </w:rPr>
        <w:t>Dotación de la ayuda</w:t>
      </w:r>
    </w:p>
    <w:p w:rsidR="004C58EA" w:rsidRDefault="004C58EA" w:rsidP="004C58EA">
      <w:pPr>
        <w:tabs>
          <w:tab w:val="left" w:pos="843"/>
        </w:tabs>
        <w:spacing w:before="1"/>
        <w:ind w:right="109"/>
        <w:jc w:val="both"/>
        <w:rPr>
          <w:rFonts w:cstheme="minorHAnsi"/>
          <w:sz w:val="24"/>
          <w:szCs w:val="24"/>
          <w:lang w:val="es-ES"/>
        </w:rPr>
      </w:pPr>
      <w:r w:rsidRPr="004C58EA">
        <w:rPr>
          <w:rFonts w:cstheme="minorHAnsi"/>
          <w:sz w:val="24"/>
          <w:szCs w:val="24"/>
          <w:lang w:val="es-ES"/>
        </w:rPr>
        <w:t>Importes por 20</w:t>
      </w:r>
      <w:r>
        <w:rPr>
          <w:rFonts w:cstheme="minorHAnsi"/>
          <w:sz w:val="24"/>
          <w:szCs w:val="24"/>
          <w:lang w:val="es-ES"/>
        </w:rPr>
        <w:t>20</w:t>
      </w:r>
      <w:r w:rsidRPr="004C58EA">
        <w:rPr>
          <w:rFonts w:cstheme="minorHAnsi"/>
          <w:sz w:val="24"/>
          <w:szCs w:val="24"/>
          <w:lang w:val="es-ES"/>
        </w:rPr>
        <w:t xml:space="preserve"> de fondo del SEPIE</w:t>
      </w:r>
      <w:r w:rsidR="00A65FF0">
        <w:rPr>
          <w:rFonts w:cstheme="minorHAnsi"/>
          <w:sz w:val="24"/>
          <w:szCs w:val="24"/>
          <w:lang w:val="es-ES"/>
        </w:rPr>
        <w:t>:</w:t>
      </w:r>
    </w:p>
    <w:p w:rsidR="00A65FF0" w:rsidRPr="004C58EA" w:rsidRDefault="00A65FF0" w:rsidP="004C58EA">
      <w:pPr>
        <w:tabs>
          <w:tab w:val="left" w:pos="843"/>
        </w:tabs>
        <w:spacing w:before="1"/>
        <w:ind w:right="109"/>
        <w:jc w:val="both"/>
        <w:rPr>
          <w:rFonts w:cstheme="minorHAnsi"/>
          <w:sz w:val="24"/>
          <w:szCs w:val="24"/>
          <w:lang w:val="es-ES"/>
        </w:rPr>
      </w:pPr>
    </w:p>
    <w:p w:rsidR="004C58EA" w:rsidRDefault="004C58EA" w:rsidP="004C58EA">
      <w:pPr>
        <w:tabs>
          <w:tab w:val="left" w:pos="843"/>
        </w:tabs>
        <w:spacing w:before="1"/>
        <w:ind w:right="109"/>
        <w:jc w:val="both"/>
        <w:rPr>
          <w:rFonts w:cstheme="minorHAnsi"/>
          <w:sz w:val="24"/>
          <w:szCs w:val="24"/>
          <w:lang w:val="es-ES"/>
        </w:rPr>
      </w:pPr>
      <w:r w:rsidRPr="004C58EA">
        <w:rPr>
          <w:rFonts w:cstheme="minorHAnsi"/>
          <w:sz w:val="24"/>
          <w:szCs w:val="24"/>
          <w:u w:val="single"/>
          <w:lang w:val="es-ES"/>
        </w:rPr>
        <w:t xml:space="preserve">Grupo 1 Países del programa </w:t>
      </w:r>
      <w:r w:rsidRPr="004C58EA">
        <w:rPr>
          <w:rFonts w:cstheme="minorHAnsi"/>
          <w:b/>
          <w:bCs/>
          <w:sz w:val="24"/>
          <w:szCs w:val="24"/>
          <w:u w:val="single"/>
          <w:lang w:val="es-ES"/>
        </w:rPr>
        <w:t>con costo de vida más alto</w:t>
      </w:r>
      <w:r w:rsidRPr="004C58EA">
        <w:rPr>
          <w:rFonts w:cstheme="minorHAnsi"/>
          <w:sz w:val="24"/>
          <w:szCs w:val="24"/>
          <w:lang w:val="es-ES"/>
        </w:rPr>
        <w:t xml:space="preserve"> </w:t>
      </w:r>
    </w:p>
    <w:p w:rsidR="004C58EA" w:rsidRPr="004C58EA" w:rsidRDefault="004C58EA" w:rsidP="004C58EA">
      <w:pPr>
        <w:tabs>
          <w:tab w:val="left" w:pos="843"/>
        </w:tabs>
        <w:spacing w:before="1"/>
        <w:ind w:right="109"/>
        <w:jc w:val="both"/>
        <w:rPr>
          <w:rFonts w:cstheme="minorHAnsi"/>
          <w:sz w:val="24"/>
          <w:szCs w:val="24"/>
          <w:lang w:val="es-ES"/>
        </w:rPr>
      </w:pPr>
      <w:r w:rsidRPr="004C58EA">
        <w:rPr>
          <w:rFonts w:cstheme="minorHAnsi"/>
          <w:sz w:val="24"/>
          <w:szCs w:val="24"/>
          <w:lang w:val="es-ES"/>
        </w:rPr>
        <w:t>Dinamarca, Finlandia, Irlanda, Islandia, Liechtenstein, Luxemburgo, Noruega, Suecia</w:t>
      </w:r>
    </w:p>
    <w:p w:rsidR="004C58EA" w:rsidRPr="004C58EA" w:rsidRDefault="004C58EA" w:rsidP="004C58EA">
      <w:pPr>
        <w:tabs>
          <w:tab w:val="left" w:pos="843"/>
        </w:tabs>
        <w:spacing w:before="1"/>
        <w:ind w:right="109"/>
        <w:jc w:val="both"/>
        <w:rPr>
          <w:rFonts w:cstheme="minorHAnsi"/>
          <w:sz w:val="24"/>
          <w:szCs w:val="24"/>
          <w:lang w:val="es-ES"/>
        </w:rPr>
      </w:pPr>
      <w:r w:rsidRPr="004C58EA">
        <w:rPr>
          <w:rFonts w:cstheme="minorHAnsi"/>
          <w:sz w:val="24"/>
          <w:szCs w:val="24"/>
          <w:lang w:val="es-ES"/>
        </w:rPr>
        <w:t>400 € / mes</w:t>
      </w:r>
    </w:p>
    <w:p w:rsidR="004C58EA" w:rsidRPr="004C58EA" w:rsidRDefault="004C58EA" w:rsidP="004C58EA">
      <w:pPr>
        <w:tabs>
          <w:tab w:val="left" w:pos="843"/>
        </w:tabs>
        <w:spacing w:before="1"/>
        <w:ind w:right="109"/>
        <w:jc w:val="both"/>
        <w:rPr>
          <w:rFonts w:cstheme="minorHAnsi"/>
          <w:sz w:val="24"/>
          <w:szCs w:val="24"/>
          <w:lang w:val="es-ES"/>
        </w:rPr>
      </w:pPr>
    </w:p>
    <w:p w:rsidR="004C58EA" w:rsidRPr="004C58EA" w:rsidRDefault="004C58EA" w:rsidP="004C58EA">
      <w:pPr>
        <w:tabs>
          <w:tab w:val="left" w:pos="843"/>
        </w:tabs>
        <w:spacing w:before="1"/>
        <w:ind w:right="109"/>
        <w:jc w:val="both"/>
        <w:rPr>
          <w:rFonts w:cstheme="minorHAnsi"/>
          <w:sz w:val="24"/>
          <w:szCs w:val="24"/>
          <w:u w:val="single"/>
          <w:lang w:val="es-ES"/>
        </w:rPr>
      </w:pPr>
      <w:r w:rsidRPr="004C58EA">
        <w:rPr>
          <w:rFonts w:cstheme="minorHAnsi"/>
          <w:sz w:val="24"/>
          <w:szCs w:val="24"/>
          <w:u w:val="single"/>
          <w:lang w:val="es-ES"/>
        </w:rPr>
        <w:t xml:space="preserve">Grupo 2 Países del programa </w:t>
      </w:r>
      <w:r w:rsidRPr="004C58EA">
        <w:rPr>
          <w:rFonts w:cstheme="minorHAnsi"/>
          <w:b/>
          <w:bCs/>
          <w:sz w:val="24"/>
          <w:szCs w:val="24"/>
          <w:u w:val="single"/>
          <w:lang w:val="es-ES"/>
        </w:rPr>
        <w:t>con costo de vida medio</w:t>
      </w:r>
    </w:p>
    <w:p w:rsidR="004C58EA" w:rsidRPr="004C58EA" w:rsidRDefault="004C58EA" w:rsidP="004C58EA">
      <w:pPr>
        <w:tabs>
          <w:tab w:val="left" w:pos="843"/>
        </w:tabs>
        <w:spacing w:before="1"/>
        <w:ind w:right="109"/>
        <w:jc w:val="both"/>
        <w:rPr>
          <w:rFonts w:cstheme="minorHAnsi"/>
          <w:sz w:val="24"/>
          <w:szCs w:val="24"/>
          <w:lang w:val="es-ES"/>
        </w:rPr>
      </w:pPr>
      <w:r w:rsidRPr="004C58EA">
        <w:rPr>
          <w:rFonts w:cstheme="minorHAnsi"/>
          <w:sz w:val="24"/>
          <w:szCs w:val="24"/>
          <w:lang w:val="es-ES"/>
        </w:rPr>
        <w:t xml:space="preserve"> Alemania, Austria, Bélgica, Chipre, España, Francia, Grecia, Italia, Malta, Países Bajos, Portugal</w:t>
      </w:r>
    </w:p>
    <w:p w:rsidR="004C58EA" w:rsidRPr="004C58EA" w:rsidRDefault="004C58EA" w:rsidP="004C58EA">
      <w:pPr>
        <w:tabs>
          <w:tab w:val="left" w:pos="843"/>
        </w:tabs>
        <w:spacing w:before="1"/>
        <w:ind w:right="109"/>
        <w:jc w:val="both"/>
        <w:rPr>
          <w:rFonts w:cstheme="minorHAnsi"/>
          <w:sz w:val="24"/>
          <w:szCs w:val="24"/>
          <w:lang w:val="es-ES"/>
        </w:rPr>
      </w:pPr>
      <w:r w:rsidRPr="004C58EA">
        <w:rPr>
          <w:rFonts w:cstheme="minorHAnsi"/>
          <w:sz w:val="24"/>
          <w:szCs w:val="24"/>
          <w:lang w:val="es-ES"/>
        </w:rPr>
        <w:t>350 € / mes</w:t>
      </w:r>
    </w:p>
    <w:p w:rsidR="004C58EA" w:rsidRPr="004C58EA" w:rsidRDefault="004C58EA" w:rsidP="004C58EA">
      <w:pPr>
        <w:tabs>
          <w:tab w:val="left" w:pos="843"/>
        </w:tabs>
        <w:spacing w:before="1"/>
        <w:ind w:right="109"/>
        <w:jc w:val="both"/>
        <w:rPr>
          <w:rFonts w:cstheme="minorHAnsi"/>
          <w:sz w:val="24"/>
          <w:szCs w:val="24"/>
          <w:lang w:val="es-ES"/>
        </w:rPr>
      </w:pPr>
    </w:p>
    <w:p w:rsidR="004C58EA" w:rsidRPr="004C58EA" w:rsidRDefault="004C58EA" w:rsidP="004C58EA">
      <w:pPr>
        <w:tabs>
          <w:tab w:val="left" w:pos="843"/>
        </w:tabs>
        <w:spacing w:before="1"/>
        <w:ind w:right="109"/>
        <w:jc w:val="both"/>
        <w:rPr>
          <w:rFonts w:cstheme="minorHAnsi"/>
          <w:sz w:val="24"/>
          <w:szCs w:val="24"/>
          <w:u w:val="single"/>
          <w:lang w:val="es-ES"/>
        </w:rPr>
      </w:pPr>
      <w:r w:rsidRPr="004C58EA">
        <w:rPr>
          <w:rFonts w:cstheme="minorHAnsi"/>
          <w:sz w:val="24"/>
          <w:szCs w:val="24"/>
          <w:u w:val="single"/>
          <w:lang w:val="es-ES"/>
        </w:rPr>
        <w:t xml:space="preserve">Grupo 3 Países del programa </w:t>
      </w:r>
      <w:r w:rsidRPr="004C58EA">
        <w:rPr>
          <w:rFonts w:cstheme="minorHAnsi"/>
          <w:b/>
          <w:bCs/>
          <w:sz w:val="24"/>
          <w:szCs w:val="24"/>
          <w:u w:val="single"/>
          <w:lang w:val="es-ES"/>
        </w:rPr>
        <w:t>con costo de vida más bajo</w:t>
      </w:r>
    </w:p>
    <w:p w:rsidR="004C58EA" w:rsidRPr="004C58EA" w:rsidRDefault="004C58EA" w:rsidP="004C58EA">
      <w:pPr>
        <w:tabs>
          <w:tab w:val="left" w:pos="843"/>
        </w:tabs>
        <w:spacing w:before="1"/>
        <w:ind w:right="109"/>
        <w:jc w:val="both"/>
        <w:rPr>
          <w:rFonts w:cstheme="minorHAnsi"/>
          <w:sz w:val="24"/>
          <w:szCs w:val="24"/>
          <w:lang w:val="es-ES"/>
        </w:rPr>
      </w:pPr>
      <w:r w:rsidRPr="004C58EA">
        <w:rPr>
          <w:rFonts w:cstheme="minorHAnsi"/>
          <w:sz w:val="24"/>
          <w:szCs w:val="24"/>
          <w:lang w:val="es-ES"/>
        </w:rPr>
        <w:t xml:space="preserve"> Antigua República Yugoslava de Macedonia, Bulgaria, Croacia, Eslovaquia, Eslovenia, Estonia, Hungría, Letonia, Lituania, Polonia,</w:t>
      </w:r>
      <w:r>
        <w:rPr>
          <w:rFonts w:cstheme="minorHAnsi"/>
          <w:sz w:val="24"/>
          <w:szCs w:val="24"/>
          <w:lang w:val="es-ES"/>
        </w:rPr>
        <w:t xml:space="preserve"> </w:t>
      </w:r>
      <w:r w:rsidRPr="004C58EA">
        <w:rPr>
          <w:rFonts w:cstheme="minorHAnsi"/>
          <w:sz w:val="24"/>
          <w:szCs w:val="24"/>
          <w:lang w:val="es-ES"/>
        </w:rPr>
        <w:t>República Checa, Rumanía, Turquía</w:t>
      </w:r>
    </w:p>
    <w:p w:rsidR="004C58EA" w:rsidRPr="004C58EA" w:rsidRDefault="004C58EA" w:rsidP="004C58EA">
      <w:pPr>
        <w:tabs>
          <w:tab w:val="left" w:pos="843"/>
        </w:tabs>
        <w:spacing w:before="1"/>
        <w:ind w:right="109"/>
        <w:jc w:val="both"/>
        <w:rPr>
          <w:rFonts w:cstheme="minorHAnsi"/>
          <w:sz w:val="24"/>
          <w:szCs w:val="24"/>
          <w:lang w:val="es-ES"/>
        </w:rPr>
      </w:pPr>
      <w:r w:rsidRPr="004C58EA">
        <w:rPr>
          <w:rFonts w:cstheme="minorHAnsi"/>
          <w:sz w:val="24"/>
          <w:szCs w:val="24"/>
          <w:lang w:val="es-ES"/>
        </w:rPr>
        <w:t>300 € / mes</w:t>
      </w:r>
    </w:p>
    <w:p w:rsidR="004C58EA" w:rsidRPr="004C58EA" w:rsidRDefault="004C58EA" w:rsidP="004C58EA">
      <w:pPr>
        <w:tabs>
          <w:tab w:val="left" w:pos="843"/>
        </w:tabs>
        <w:spacing w:before="1"/>
        <w:ind w:right="109"/>
        <w:jc w:val="both"/>
        <w:rPr>
          <w:rFonts w:cstheme="minorHAnsi"/>
          <w:sz w:val="24"/>
          <w:szCs w:val="24"/>
          <w:lang w:val="es-ES"/>
        </w:rPr>
      </w:pPr>
      <w:r w:rsidRPr="004C58EA">
        <w:rPr>
          <w:rFonts w:cstheme="minorHAnsi"/>
          <w:sz w:val="24"/>
          <w:szCs w:val="24"/>
          <w:lang w:val="es-ES"/>
        </w:rPr>
        <w:t xml:space="preserve"> </w:t>
      </w:r>
    </w:p>
    <w:p w:rsidR="00A65FF0" w:rsidRDefault="004C58EA" w:rsidP="004C58EA">
      <w:pPr>
        <w:tabs>
          <w:tab w:val="left" w:pos="843"/>
        </w:tabs>
        <w:spacing w:before="1"/>
        <w:ind w:right="109"/>
        <w:jc w:val="both"/>
        <w:rPr>
          <w:rFonts w:cstheme="minorHAnsi"/>
          <w:sz w:val="24"/>
          <w:szCs w:val="24"/>
          <w:lang w:val="es-ES"/>
        </w:rPr>
      </w:pPr>
      <w:r w:rsidRPr="00A65FF0">
        <w:rPr>
          <w:rFonts w:cstheme="minorHAnsi"/>
          <w:sz w:val="24"/>
          <w:szCs w:val="24"/>
          <w:u w:val="single"/>
          <w:lang w:val="es-ES"/>
        </w:rPr>
        <w:t>Se financiará una cantidad adicional a la correspondiente en el cuadro anterior de 200 € mensuales</w:t>
      </w:r>
      <w:r w:rsidRPr="004C58EA">
        <w:rPr>
          <w:rFonts w:cstheme="minorHAnsi"/>
          <w:sz w:val="24"/>
          <w:szCs w:val="24"/>
          <w:lang w:val="es-ES"/>
        </w:rPr>
        <w:t xml:space="preserve"> a los</w:t>
      </w:r>
      <w:r w:rsidR="00A65FF0">
        <w:rPr>
          <w:rFonts w:cstheme="minorHAnsi"/>
          <w:sz w:val="24"/>
          <w:szCs w:val="24"/>
          <w:lang w:val="es-ES"/>
        </w:rPr>
        <w:t>/as</w:t>
      </w:r>
      <w:r w:rsidRPr="004C58EA">
        <w:rPr>
          <w:rFonts w:cstheme="minorHAnsi"/>
          <w:sz w:val="24"/>
          <w:szCs w:val="24"/>
          <w:lang w:val="es-ES"/>
        </w:rPr>
        <w:t xml:space="preserve"> estudiantes que se encuentren en alguna de las situaciones siguientes: </w:t>
      </w:r>
    </w:p>
    <w:p w:rsidR="00A65FF0" w:rsidRPr="00971C67" w:rsidRDefault="004C58EA" w:rsidP="00971C67">
      <w:pPr>
        <w:pStyle w:val="Prrafodelista"/>
        <w:numPr>
          <w:ilvl w:val="0"/>
          <w:numId w:val="14"/>
        </w:numPr>
        <w:tabs>
          <w:tab w:val="left" w:pos="843"/>
        </w:tabs>
        <w:spacing w:before="1"/>
        <w:ind w:right="109"/>
        <w:rPr>
          <w:rFonts w:asciiTheme="minorHAnsi" w:eastAsiaTheme="minorHAnsi" w:hAnsiTheme="minorHAnsi" w:cstheme="minorHAnsi"/>
          <w:sz w:val="24"/>
          <w:szCs w:val="24"/>
        </w:rPr>
      </w:pPr>
      <w:r w:rsidRPr="00971C67">
        <w:rPr>
          <w:rFonts w:asciiTheme="minorHAnsi" w:eastAsiaTheme="minorHAnsi" w:hAnsiTheme="minorHAnsi" w:cstheme="minorHAnsi"/>
          <w:sz w:val="24"/>
          <w:szCs w:val="24"/>
        </w:rPr>
        <w:lastRenderedPageBreak/>
        <w:t>Haber sido beneficiario</w:t>
      </w:r>
      <w:r w:rsidR="00A65FF0" w:rsidRPr="00971C67">
        <w:rPr>
          <w:rFonts w:asciiTheme="minorHAnsi" w:eastAsiaTheme="minorHAnsi" w:hAnsiTheme="minorHAnsi" w:cstheme="minorHAnsi"/>
          <w:sz w:val="24"/>
          <w:szCs w:val="24"/>
        </w:rPr>
        <w:t>/a</w:t>
      </w:r>
      <w:r w:rsidRPr="00971C67">
        <w:rPr>
          <w:rFonts w:asciiTheme="minorHAnsi" w:eastAsiaTheme="minorHAnsi" w:hAnsiTheme="minorHAnsi" w:cstheme="minorHAnsi"/>
          <w:sz w:val="24"/>
          <w:szCs w:val="24"/>
        </w:rPr>
        <w:t xml:space="preserve"> de una beca de estudios de carácter general del Ministerio de Educación, Cultura y Deportes para realizar estudios universitarios y otros estudios superiores o de una beca del Departamento de Educación, Política Lingüística y Cultura del País Vasco en el curso inmediatamente anterior en el que se vaya a realizar la movilidad. </w:t>
      </w:r>
    </w:p>
    <w:p w:rsidR="00971C67" w:rsidRDefault="00971C67" w:rsidP="00971C67">
      <w:pPr>
        <w:tabs>
          <w:tab w:val="left" w:pos="843"/>
        </w:tabs>
        <w:spacing w:before="1"/>
        <w:ind w:right="109"/>
        <w:rPr>
          <w:rFonts w:cstheme="minorHAnsi"/>
          <w:sz w:val="24"/>
          <w:szCs w:val="24"/>
        </w:rPr>
      </w:pPr>
    </w:p>
    <w:p w:rsidR="00971C67" w:rsidRDefault="00971C67" w:rsidP="00971C67">
      <w:pPr>
        <w:tabs>
          <w:tab w:val="left" w:pos="843"/>
        </w:tabs>
        <w:spacing w:before="1"/>
        <w:ind w:right="109"/>
        <w:rPr>
          <w:rFonts w:cstheme="minorHAnsi"/>
          <w:sz w:val="24"/>
          <w:szCs w:val="24"/>
        </w:rPr>
      </w:pPr>
    </w:p>
    <w:p w:rsidR="00971C67" w:rsidRPr="00971C67" w:rsidRDefault="00971C67" w:rsidP="00971C67">
      <w:pPr>
        <w:tabs>
          <w:tab w:val="left" w:pos="843"/>
        </w:tabs>
        <w:spacing w:before="1"/>
        <w:ind w:right="109"/>
        <w:rPr>
          <w:rFonts w:cstheme="minorHAnsi"/>
          <w:sz w:val="24"/>
          <w:szCs w:val="24"/>
        </w:rPr>
      </w:pPr>
    </w:p>
    <w:p w:rsidR="004C58EA" w:rsidRPr="004C58EA" w:rsidRDefault="00A65FF0" w:rsidP="00971C67">
      <w:pPr>
        <w:tabs>
          <w:tab w:val="left" w:pos="843"/>
        </w:tabs>
        <w:spacing w:before="1"/>
        <w:ind w:left="708" w:right="109"/>
        <w:jc w:val="both"/>
        <w:rPr>
          <w:rFonts w:cstheme="minorHAnsi"/>
          <w:sz w:val="24"/>
          <w:szCs w:val="24"/>
          <w:lang w:val="es-ES"/>
        </w:rPr>
      </w:pPr>
      <w:r>
        <w:rPr>
          <w:rFonts w:cstheme="minorHAnsi"/>
          <w:sz w:val="24"/>
          <w:szCs w:val="24"/>
          <w:lang w:val="es-ES"/>
        </w:rPr>
        <w:tab/>
      </w:r>
      <w:r w:rsidR="004C58EA" w:rsidRPr="004C58EA">
        <w:rPr>
          <w:rFonts w:cstheme="minorHAnsi"/>
          <w:sz w:val="24"/>
          <w:szCs w:val="24"/>
          <w:lang w:val="es-ES"/>
        </w:rPr>
        <w:t xml:space="preserve">b) Tener la condición de refugiado / a o con derecho a protección subsidiaria o </w:t>
      </w:r>
      <w:r w:rsidRPr="004C58EA">
        <w:rPr>
          <w:rFonts w:cstheme="minorHAnsi"/>
          <w:sz w:val="24"/>
          <w:szCs w:val="24"/>
          <w:lang w:val="es-ES"/>
        </w:rPr>
        <w:t>presentada solicitud</w:t>
      </w:r>
      <w:r w:rsidR="004C58EA" w:rsidRPr="004C58EA">
        <w:rPr>
          <w:rFonts w:cstheme="minorHAnsi"/>
          <w:sz w:val="24"/>
          <w:szCs w:val="24"/>
          <w:lang w:val="es-ES"/>
        </w:rPr>
        <w:t xml:space="preserve"> de protección internacional en España.</w:t>
      </w:r>
    </w:p>
    <w:p w:rsidR="00A65FF0" w:rsidRDefault="004C58EA" w:rsidP="004C58EA">
      <w:pPr>
        <w:tabs>
          <w:tab w:val="left" w:pos="843"/>
        </w:tabs>
        <w:spacing w:before="1"/>
        <w:ind w:right="109"/>
        <w:jc w:val="both"/>
        <w:rPr>
          <w:rFonts w:cstheme="minorHAnsi"/>
          <w:sz w:val="24"/>
          <w:szCs w:val="24"/>
          <w:lang w:val="es-ES"/>
        </w:rPr>
      </w:pPr>
      <w:r w:rsidRPr="004C58EA">
        <w:rPr>
          <w:rFonts w:cstheme="minorHAnsi"/>
          <w:sz w:val="24"/>
          <w:szCs w:val="24"/>
          <w:lang w:val="es-ES"/>
        </w:rPr>
        <w:t>Los estudiantes beneficiarios cobrarán la ayuda en dos pagos:</w:t>
      </w:r>
    </w:p>
    <w:p w:rsidR="00A65FF0" w:rsidRPr="00A65FF0" w:rsidRDefault="00A65FF0" w:rsidP="00A65FF0">
      <w:pPr>
        <w:pStyle w:val="Prrafodelista"/>
        <w:numPr>
          <w:ilvl w:val="0"/>
          <w:numId w:val="7"/>
        </w:numPr>
        <w:tabs>
          <w:tab w:val="left" w:pos="843"/>
        </w:tabs>
        <w:spacing w:before="1"/>
        <w:ind w:right="109"/>
        <w:rPr>
          <w:rFonts w:asciiTheme="minorHAnsi" w:eastAsiaTheme="minorHAnsi" w:hAnsiTheme="minorHAnsi" w:cstheme="minorHAnsi"/>
          <w:sz w:val="24"/>
          <w:szCs w:val="24"/>
        </w:rPr>
      </w:pPr>
      <w:r w:rsidRPr="00A65FF0">
        <w:rPr>
          <w:rFonts w:asciiTheme="minorHAnsi" w:eastAsiaTheme="minorHAnsi" w:hAnsiTheme="minorHAnsi" w:cstheme="minorHAnsi"/>
          <w:sz w:val="24"/>
          <w:szCs w:val="24"/>
        </w:rPr>
        <w:t>E</w:t>
      </w:r>
      <w:r w:rsidR="004C58EA" w:rsidRPr="00A65FF0">
        <w:rPr>
          <w:rFonts w:asciiTheme="minorHAnsi" w:eastAsiaTheme="minorHAnsi" w:hAnsiTheme="minorHAnsi" w:cstheme="minorHAnsi"/>
          <w:sz w:val="24"/>
          <w:szCs w:val="24"/>
        </w:rPr>
        <w:t xml:space="preserve">l primero, después de incorporarse a la entidad de destino, por un importe aproximado del 80% del total adjudicado. Para recibir el primer pago, el estudiante debe haber firmado el convenio de subvención y haber entregado al CICAC la siguiente documentación: los datos bancarios, el </w:t>
      </w:r>
      <w:proofErr w:type="spellStart"/>
      <w:r w:rsidR="004C58EA" w:rsidRPr="00A65FF0">
        <w:rPr>
          <w:rFonts w:asciiTheme="minorHAnsi" w:eastAsiaTheme="minorHAnsi" w:hAnsiTheme="minorHAnsi" w:cstheme="minorHAnsi"/>
          <w:i/>
          <w:iCs/>
          <w:sz w:val="24"/>
          <w:szCs w:val="24"/>
        </w:rPr>
        <w:t>Learning</w:t>
      </w:r>
      <w:proofErr w:type="spellEnd"/>
      <w:r w:rsidR="004C58EA" w:rsidRPr="00A65FF0">
        <w:rPr>
          <w:rFonts w:asciiTheme="minorHAnsi" w:eastAsiaTheme="minorHAnsi" w:hAnsiTheme="minorHAnsi" w:cstheme="minorHAnsi"/>
          <w:i/>
          <w:iCs/>
          <w:sz w:val="24"/>
          <w:szCs w:val="24"/>
        </w:rPr>
        <w:t xml:space="preserve"> </w:t>
      </w:r>
      <w:proofErr w:type="spellStart"/>
      <w:r w:rsidR="004C58EA" w:rsidRPr="00A65FF0">
        <w:rPr>
          <w:rFonts w:asciiTheme="minorHAnsi" w:eastAsiaTheme="minorHAnsi" w:hAnsiTheme="minorHAnsi" w:cstheme="minorHAnsi"/>
          <w:i/>
          <w:iCs/>
          <w:sz w:val="24"/>
          <w:szCs w:val="24"/>
        </w:rPr>
        <w:t>Agreement</w:t>
      </w:r>
      <w:proofErr w:type="spellEnd"/>
      <w:r w:rsidR="004C58EA" w:rsidRPr="00A65FF0">
        <w:rPr>
          <w:rFonts w:asciiTheme="minorHAnsi" w:eastAsiaTheme="minorHAnsi" w:hAnsiTheme="minorHAnsi" w:cstheme="minorHAnsi"/>
          <w:i/>
          <w:iCs/>
          <w:sz w:val="24"/>
          <w:szCs w:val="24"/>
        </w:rPr>
        <w:t xml:space="preserve"> </w:t>
      </w:r>
      <w:proofErr w:type="spellStart"/>
      <w:r w:rsidR="004C58EA" w:rsidRPr="00A65FF0">
        <w:rPr>
          <w:rFonts w:asciiTheme="minorHAnsi" w:eastAsiaTheme="minorHAnsi" w:hAnsiTheme="minorHAnsi" w:cstheme="minorHAnsi"/>
          <w:i/>
          <w:iCs/>
          <w:sz w:val="24"/>
          <w:szCs w:val="24"/>
        </w:rPr>
        <w:t>Before</w:t>
      </w:r>
      <w:proofErr w:type="spellEnd"/>
      <w:r w:rsidR="004C58EA" w:rsidRPr="00A65FF0">
        <w:rPr>
          <w:rFonts w:asciiTheme="minorHAnsi" w:eastAsiaTheme="minorHAnsi" w:hAnsiTheme="minorHAnsi" w:cstheme="minorHAnsi"/>
          <w:sz w:val="24"/>
          <w:szCs w:val="24"/>
        </w:rPr>
        <w:t xml:space="preserve"> y el certificado de llegada al despacho de destino.</w:t>
      </w:r>
    </w:p>
    <w:p w:rsidR="00004626" w:rsidRDefault="004C58EA" w:rsidP="00A65FF0">
      <w:pPr>
        <w:pStyle w:val="Prrafodelista"/>
        <w:numPr>
          <w:ilvl w:val="0"/>
          <w:numId w:val="7"/>
        </w:numPr>
        <w:tabs>
          <w:tab w:val="left" w:pos="843"/>
        </w:tabs>
        <w:spacing w:before="1"/>
        <w:ind w:right="109"/>
        <w:rPr>
          <w:rFonts w:asciiTheme="minorHAnsi" w:eastAsiaTheme="minorHAnsi" w:hAnsiTheme="minorHAnsi" w:cstheme="minorHAnsi"/>
          <w:sz w:val="24"/>
          <w:szCs w:val="24"/>
        </w:rPr>
      </w:pPr>
      <w:r w:rsidRPr="00A65FF0">
        <w:rPr>
          <w:rFonts w:asciiTheme="minorHAnsi" w:eastAsiaTheme="minorHAnsi" w:hAnsiTheme="minorHAnsi" w:cstheme="minorHAnsi"/>
          <w:sz w:val="24"/>
          <w:szCs w:val="24"/>
        </w:rPr>
        <w:t xml:space="preserve"> El segundo pago se recibirá una vez se haya hecho llegar al Departamento de </w:t>
      </w:r>
      <w:r w:rsidR="00A65FF0">
        <w:rPr>
          <w:rFonts w:asciiTheme="minorHAnsi" w:eastAsiaTheme="minorHAnsi" w:hAnsiTheme="minorHAnsi" w:cstheme="minorHAnsi"/>
          <w:sz w:val="24"/>
          <w:szCs w:val="24"/>
        </w:rPr>
        <w:t>Formación</w:t>
      </w:r>
      <w:r w:rsidRPr="00A65FF0">
        <w:rPr>
          <w:rFonts w:asciiTheme="minorHAnsi" w:eastAsiaTheme="minorHAnsi" w:hAnsiTheme="minorHAnsi" w:cstheme="minorHAnsi"/>
          <w:sz w:val="24"/>
          <w:szCs w:val="24"/>
        </w:rPr>
        <w:t xml:space="preserve"> del CICAC el certificado de estancia y demás documentación que se exige.</w:t>
      </w:r>
    </w:p>
    <w:p w:rsidR="00EC59D6" w:rsidRPr="00EC59D6" w:rsidRDefault="00EC59D6" w:rsidP="00EC59D6">
      <w:pPr>
        <w:tabs>
          <w:tab w:val="left" w:pos="843"/>
        </w:tabs>
        <w:spacing w:before="1"/>
        <w:ind w:right="109"/>
        <w:jc w:val="both"/>
        <w:rPr>
          <w:rFonts w:cstheme="minorHAnsi"/>
          <w:sz w:val="24"/>
          <w:szCs w:val="24"/>
          <w:lang w:val="es-ES"/>
        </w:rPr>
      </w:pPr>
    </w:p>
    <w:p w:rsidR="00EC59D6" w:rsidRPr="00EC59D6" w:rsidRDefault="0069049E" w:rsidP="00EC59D6">
      <w:pPr>
        <w:tabs>
          <w:tab w:val="left" w:pos="843"/>
        </w:tabs>
        <w:spacing w:before="1"/>
        <w:ind w:right="109"/>
        <w:jc w:val="both"/>
        <w:rPr>
          <w:rFonts w:cstheme="minorHAnsi"/>
          <w:b/>
          <w:bCs/>
          <w:sz w:val="24"/>
          <w:szCs w:val="24"/>
          <w:lang w:val="es-ES"/>
        </w:rPr>
      </w:pPr>
      <w:r>
        <w:rPr>
          <w:rFonts w:cstheme="minorHAnsi"/>
          <w:b/>
          <w:bCs/>
          <w:sz w:val="24"/>
          <w:szCs w:val="24"/>
          <w:lang w:val="es-ES"/>
        </w:rPr>
        <w:t xml:space="preserve">8.- </w:t>
      </w:r>
      <w:r w:rsidR="00EC59D6" w:rsidRPr="00EC59D6">
        <w:rPr>
          <w:rFonts w:cstheme="minorHAnsi"/>
          <w:b/>
          <w:bCs/>
          <w:sz w:val="24"/>
          <w:szCs w:val="24"/>
          <w:lang w:val="es-ES"/>
        </w:rPr>
        <w:t>APOYO A NECESIDADES ESPECIALES</w:t>
      </w:r>
    </w:p>
    <w:p w:rsidR="00EC59D6" w:rsidRPr="00EC59D6" w:rsidRDefault="00EC59D6" w:rsidP="00EC59D6">
      <w:pPr>
        <w:tabs>
          <w:tab w:val="left" w:pos="843"/>
        </w:tabs>
        <w:spacing w:before="1"/>
        <w:ind w:right="109"/>
        <w:jc w:val="both"/>
        <w:rPr>
          <w:rFonts w:cstheme="minorHAnsi"/>
          <w:sz w:val="24"/>
          <w:szCs w:val="24"/>
          <w:lang w:val="es-ES"/>
        </w:rPr>
      </w:pPr>
      <w:r w:rsidRPr="00EC59D6">
        <w:rPr>
          <w:rFonts w:cstheme="minorHAnsi"/>
          <w:sz w:val="24"/>
          <w:szCs w:val="24"/>
          <w:lang w:val="es-ES"/>
        </w:rPr>
        <w:t>Erasmus + fomenta la inclusión de personas que se encuentran en una situación desfavorable por dificultades personales o por obstáculos que les impiden participar en proyectos transnacionales. El primero de estos obstáculos es la discapacidad, entendida como la situación de aquellas personas con necesidades especiales como por ejemplo discapacitados mentales (int</w:t>
      </w:r>
      <w:r>
        <w:rPr>
          <w:rFonts w:cstheme="minorHAnsi"/>
          <w:sz w:val="24"/>
          <w:szCs w:val="24"/>
          <w:lang w:val="es-ES"/>
        </w:rPr>
        <w:t>electuales</w:t>
      </w:r>
      <w:r w:rsidRPr="00EC59D6">
        <w:rPr>
          <w:rFonts w:cstheme="minorHAnsi"/>
          <w:sz w:val="24"/>
          <w:szCs w:val="24"/>
          <w:lang w:val="es-ES"/>
        </w:rPr>
        <w:t>, cognitivas o de aprendizaje), físicas, sensoriales o de otro tipo.</w:t>
      </w:r>
    </w:p>
    <w:p w:rsidR="00EC59D6" w:rsidRPr="00EC59D6" w:rsidRDefault="00EC59D6" w:rsidP="00EC59D6">
      <w:pPr>
        <w:tabs>
          <w:tab w:val="left" w:pos="843"/>
        </w:tabs>
        <w:spacing w:before="1"/>
        <w:ind w:right="109"/>
        <w:jc w:val="both"/>
        <w:rPr>
          <w:rFonts w:cstheme="minorHAnsi"/>
          <w:sz w:val="24"/>
          <w:szCs w:val="24"/>
          <w:lang w:val="es-ES"/>
        </w:rPr>
      </w:pPr>
      <w:r w:rsidRPr="00EC59D6">
        <w:rPr>
          <w:rFonts w:cstheme="minorHAnsi"/>
          <w:sz w:val="24"/>
          <w:szCs w:val="24"/>
          <w:lang w:val="es-ES"/>
        </w:rPr>
        <w:t>Erasmus + destina una financiación específica para apoyar las movilidades relacionadas con la discapacidad de los participantes para que, en caso de ser necesario, puedan ir acompañados e incluso hay casos donde el 100% de los costes son subvencionables.</w:t>
      </w:r>
    </w:p>
    <w:p w:rsidR="00EC59D6" w:rsidRPr="00EC59D6" w:rsidRDefault="00EC59D6" w:rsidP="00EC59D6">
      <w:pPr>
        <w:tabs>
          <w:tab w:val="left" w:pos="843"/>
        </w:tabs>
        <w:spacing w:before="1"/>
        <w:ind w:right="109"/>
        <w:jc w:val="both"/>
        <w:rPr>
          <w:rFonts w:cstheme="minorHAnsi"/>
          <w:sz w:val="24"/>
          <w:szCs w:val="24"/>
          <w:lang w:val="es-ES"/>
        </w:rPr>
      </w:pPr>
    </w:p>
    <w:p w:rsidR="00EC59D6" w:rsidRPr="00EC59D6" w:rsidRDefault="0069049E" w:rsidP="00EC59D6">
      <w:pPr>
        <w:tabs>
          <w:tab w:val="left" w:pos="843"/>
        </w:tabs>
        <w:spacing w:before="1"/>
        <w:ind w:right="109"/>
        <w:jc w:val="both"/>
        <w:rPr>
          <w:rFonts w:cstheme="minorHAnsi"/>
          <w:b/>
          <w:bCs/>
          <w:sz w:val="24"/>
          <w:szCs w:val="24"/>
          <w:lang w:val="es-ES"/>
        </w:rPr>
      </w:pPr>
      <w:r>
        <w:rPr>
          <w:rFonts w:cstheme="minorHAnsi"/>
          <w:b/>
          <w:bCs/>
          <w:sz w:val="24"/>
          <w:szCs w:val="24"/>
          <w:lang w:val="es-ES"/>
        </w:rPr>
        <w:t xml:space="preserve">9.- </w:t>
      </w:r>
      <w:r w:rsidR="00EC59D6" w:rsidRPr="00EC59D6">
        <w:rPr>
          <w:rFonts w:cstheme="minorHAnsi"/>
          <w:b/>
          <w:bCs/>
          <w:sz w:val="24"/>
          <w:szCs w:val="24"/>
          <w:lang w:val="es-ES"/>
        </w:rPr>
        <w:t>SEGURO</w:t>
      </w:r>
      <w:r w:rsidR="00A0366F">
        <w:rPr>
          <w:rFonts w:cstheme="minorHAnsi"/>
          <w:b/>
          <w:bCs/>
          <w:sz w:val="24"/>
          <w:szCs w:val="24"/>
          <w:lang w:val="es-ES"/>
        </w:rPr>
        <w:t>S</w:t>
      </w:r>
    </w:p>
    <w:p w:rsidR="00A0366F" w:rsidRDefault="00A0366F" w:rsidP="00EC59D6">
      <w:pPr>
        <w:tabs>
          <w:tab w:val="left" w:pos="843"/>
        </w:tabs>
        <w:spacing w:before="1"/>
        <w:ind w:right="109"/>
        <w:jc w:val="both"/>
        <w:rPr>
          <w:rFonts w:cstheme="minorHAnsi"/>
          <w:sz w:val="24"/>
          <w:szCs w:val="24"/>
          <w:lang w:val="es-ES"/>
        </w:rPr>
      </w:pPr>
      <w:r>
        <w:rPr>
          <w:rFonts w:cstheme="minorHAnsi"/>
          <w:sz w:val="24"/>
          <w:szCs w:val="24"/>
          <w:lang w:val="es-ES"/>
        </w:rPr>
        <w:t xml:space="preserve">Las personas </w:t>
      </w:r>
      <w:r w:rsidR="00EC59D6" w:rsidRPr="00EC59D6">
        <w:rPr>
          <w:rFonts w:cstheme="minorHAnsi"/>
          <w:sz w:val="24"/>
          <w:szCs w:val="24"/>
          <w:lang w:val="es-ES"/>
        </w:rPr>
        <w:t>estudiantes</w:t>
      </w:r>
      <w:r>
        <w:rPr>
          <w:rFonts w:cstheme="minorHAnsi"/>
          <w:sz w:val="24"/>
          <w:szCs w:val="24"/>
          <w:lang w:val="es-ES"/>
        </w:rPr>
        <w:t xml:space="preserve"> deberán tener un seguro médico obligatorio, un seguro de accidentes, repatriación y responsabilidad civil antes de iniciar su movilidad. Esta contratación y su pago, deberá ser debidamente </w:t>
      </w:r>
      <w:r w:rsidRPr="00EC59D6">
        <w:rPr>
          <w:rFonts w:cstheme="minorHAnsi"/>
          <w:sz w:val="24"/>
          <w:szCs w:val="24"/>
          <w:lang w:val="es-ES"/>
        </w:rPr>
        <w:t>acredita</w:t>
      </w:r>
      <w:r>
        <w:rPr>
          <w:rFonts w:cstheme="minorHAnsi"/>
          <w:sz w:val="24"/>
          <w:szCs w:val="24"/>
          <w:lang w:val="es-ES"/>
        </w:rPr>
        <w:t>da al CICAC.</w:t>
      </w:r>
    </w:p>
    <w:p w:rsidR="005C37C9" w:rsidRDefault="005C37C9" w:rsidP="00EC59D6">
      <w:pPr>
        <w:tabs>
          <w:tab w:val="left" w:pos="843"/>
        </w:tabs>
        <w:spacing w:before="1"/>
        <w:ind w:right="109"/>
        <w:jc w:val="both"/>
        <w:rPr>
          <w:rFonts w:cstheme="minorHAnsi"/>
          <w:sz w:val="24"/>
          <w:szCs w:val="24"/>
          <w:lang w:val="es-ES"/>
        </w:rPr>
      </w:pPr>
      <w:r>
        <w:rPr>
          <w:rFonts w:cstheme="minorHAnsi"/>
          <w:sz w:val="24"/>
          <w:szCs w:val="24"/>
          <w:lang w:val="es-ES"/>
        </w:rPr>
        <w:t>Es importante destacar que será necesario tener vigente la Tarjeta Sanitaria de la Unión Europea.</w:t>
      </w:r>
    </w:p>
    <w:p w:rsidR="00A0366F" w:rsidRDefault="00A0366F" w:rsidP="00EC59D6">
      <w:pPr>
        <w:tabs>
          <w:tab w:val="left" w:pos="843"/>
        </w:tabs>
        <w:spacing w:before="1"/>
        <w:ind w:right="109"/>
        <w:jc w:val="both"/>
        <w:rPr>
          <w:rFonts w:cstheme="minorHAnsi"/>
          <w:sz w:val="24"/>
          <w:szCs w:val="24"/>
          <w:lang w:val="es-ES"/>
        </w:rPr>
      </w:pPr>
      <w:r>
        <w:rPr>
          <w:rFonts w:cstheme="minorHAnsi"/>
          <w:sz w:val="24"/>
          <w:szCs w:val="24"/>
          <w:lang w:val="es-ES"/>
        </w:rPr>
        <w:t>E</w:t>
      </w:r>
      <w:r w:rsidR="005C37C9">
        <w:rPr>
          <w:rFonts w:cstheme="minorHAnsi"/>
          <w:sz w:val="24"/>
          <w:szCs w:val="24"/>
          <w:lang w:val="es-ES"/>
        </w:rPr>
        <w:t xml:space="preserve">l </w:t>
      </w:r>
      <w:r>
        <w:rPr>
          <w:rFonts w:cstheme="minorHAnsi"/>
          <w:sz w:val="24"/>
          <w:szCs w:val="24"/>
          <w:lang w:val="es-ES"/>
        </w:rPr>
        <w:t>alumnado de</w:t>
      </w:r>
      <w:r w:rsidR="005C37C9">
        <w:rPr>
          <w:rFonts w:cstheme="minorHAnsi"/>
          <w:sz w:val="24"/>
          <w:szCs w:val="24"/>
          <w:lang w:val="es-ES"/>
        </w:rPr>
        <w:t xml:space="preserve"> la</w:t>
      </w:r>
      <w:r>
        <w:rPr>
          <w:rFonts w:cstheme="minorHAnsi"/>
          <w:sz w:val="24"/>
          <w:szCs w:val="24"/>
          <w:lang w:val="es-ES"/>
        </w:rPr>
        <w:t>:</w:t>
      </w:r>
    </w:p>
    <w:p w:rsidR="00B009CD" w:rsidRPr="004317A3" w:rsidRDefault="00B009CD" w:rsidP="00B009CD">
      <w:pPr>
        <w:tabs>
          <w:tab w:val="left" w:pos="843"/>
        </w:tabs>
        <w:spacing w:before="1"/>
        <w:ind w:left="708" w:right="109"/>
        <w:jc w:val="both"/>
        <w:rPr>
          <w:rFonts w:cstheme="minorHAnsi"/>
          <w:sz w:val="24"/>
          <w:szCs w:val="24"/>
          <w:lang w:val="es-ES"/>
        </w:rPr>
      </w:pPr>
      <w:r w:rsidRPr="004317A3">
        <w:rPr>
          <w:rFonts w:cstheme="minorHAnsi"/>
          <w:sz w:val="24"/>
          <w:szCs w:val="24"/>
          <w:lang w:val="es-ES"/>
        </w:rPr>
        <w:lastRenderedPageBreak/>
        <w:t xml:space="preserve">- </w:t>
      </w:r>
      <w:r w:rsidR="00EC59D6" w:rsidRPr="004317A3">
        <w:rPr>
          <w:rFonts w:cstheme="minorHAnsi"/>
          <w:sz w:val="24"/>
          <w:szCs w:val="24"/>
          <w:lang w:val="es-ES"/>
        </w:rPr>
        <w:t xml:space="preserve">UAB </w:t>
      </w:r>
      <w:r w:rsidR="00A0366F" w:rsidRPr="004317A3">
        <w:rPr>
          <w:rFonts w:cstheme="minorHAnsi"/>
          <w:sz w:val="24"/>
          <w:szCs w:val="24"/>
          <w:lang w:val="es-ES"/>
        </w:rPr>
        <w:t>tendrán</w:t>
      </w:r>
      <w:r w:rsidR="00EC59D6" w:rsidRPr="004317A3">
        <w:rPr>
          <w:rFonts w:cstheme="minorHAnsi"/>
          <w:sz w:val="24"/>
          <w:szCs w:val="24"/>
          <w:lang w:val="es-ES"/>
        </w:rPr>
        <w:t xml:space="preserve"> que contratar el seguro complementario de movilidad que ofrece la empresa Ómn</w:t>
      </w:r>
      <w:r w:rsidRPr="004317A3">
        <w:rPr>
          <w:rFonts w:cstheme="minorHAnsi"/>
          <w:sz w:val="24"/>
          <w:szCs w:val="24"/>
          <w:lang w:val="es-ES"/>
        </w:rPr>
        <w:t xml:space="preserve">ibus a través de la universidad, </w:t>
      </w:r>
      <w:r w:rsidR="00EC59D6" w:rsidRPr="004317A3">
        <w:rPr>
          <w:rFonts w:cstheme="minorHAnsi"/>
          <w:sz w:val="24"/>
          <w:szCs w:val="24"/>
          <w:lang w:val="es-ES"/>
        </w:rPr>
        <w:t xml:space="preserve">a través de una modificación de la matrícula en la Gestión Académica del centro. </w:t>
      </w:r>
    </w:p>
    <w:p w:rsidR="00A0366F" w:rsidRDefault="00A0366F" w:rsidP="00A0366F">
      <w:pPr>
        <w:tabs>
          <w:tab w:val="left" w:pos="843"/>
        </w:tabs>
        <w:spacing w:before="1"/>
        <w:ind w:left="708" w:right="109"/>
        <w:jc w:val="both"/>
        <w:rPr>
          <w:rFonts w:eastAsia="Times New Roman"/>
        </w:rPr>
      </w:pPr>
      <w:r w:rsidRPr="004317A3">
        <w:rPr>
          <w:rFonts w:cstheme="minorHAnsi"/>
          <w:sz w:val="24"/>
          <w:szCs w:val="24"/>
          <w:lang w:val="es-ES"/>
        </w:rPr>
        <w:t xml:space="preserve">- </w:t>
      </w:r>
      <w:r w:rsidR="00EC59D6" w:rsidRPr="004317A3">
        <w:rPr>
          <w:rFonts w:cstheme="minorHAnsi"/>
          <w:sz w:val="24"/>
          <w:szCs w:val="24"/>
          <w:lang w:val="es-ES"/>
        </w:rPr>
        <w:t xml:space="preserve">UDG </w:t>
      </w:r>
      <w:r w:rsidR="00CE024C" w:rsidRPr="004317A3">
        <w:rPr>
          <w:rFonts w:cstheme="minorHAnsi"/>
          <w:sz w:val="24"/>
          <w:szCs w:val="24"/>
          <w:lang w:val="es-ES"/>
        </w:rPr>
        <w:t xml:space="preserve">deberán contratar la póliza de movilidad negociada por la </w:t>
      </w:r>
      <w:proofErr w:type="spellStart"/>
      <w:r w:rsidR="00CE024C" w:rsidRPr="004317A3">
        <w:rPr>
          <w:rFonts w:cstheme="minorHAnsi"/>
          <w:sz w:val="24"/>
          <w:szCs w:val="24"/>
          <w:lang w:val="es-ES"/>
        </w:rPr>
        <w:t>UdG</w:t>
      </w:r>
      <w:proofErr w:type="spellEnd"/>
      <w:r w:rsidR="00CE024C" w:rsidRPr="004317A3">
        <w:rPr>
          <w:rFonts w:cstheme="minorHAnsi"/>
          <w:sz w:val="24"/>
          <w:szCs w:val="24"/>
          <w:lang w:val="es-ES"/>
        </w:rPr>
        <w:t xml:space="preserve"> con </w:t>
      </w:r>
      <w:proofErr w:type="spellStart"/>
      <w:r w:rsidR="00CE024C" w:rsidRPr="004317A3">
        <w:rPr>
          <w:rFonts w:cstheme="minorHAnsi"/>
          <w:sz w:val="24"/>
          <w:szCs w:val="24"/>
          <w:lang w:val="es-ES"/>
        </w:rPr>
        <w:t>Willis</w:t>
      </w:r>
      <w:proofErr w:type="spellEnd"/>
      <w:r w:rsidR="00CE024C" w:rsidRPr="004317A3">
        <w:rPr>
          <w:rFonts w:cstheme="minorHAnsi"/>
          <w:sz w:val="24"/>
          <w:szCs w:val="24"/>
          <w:lang w:val="es-ES"/>
        </w:rPr>
        <w:t xml:space="preserve">, </w:t>
      </w:r>
      <w:proofErr w:type="spellStart"/>
      <w:r w:rsidR="00CE024C" w:rsidRPr="004317A3">
        <w:rPr>
          <w:rFonts w:cstheme="minorHAnsi"/>
          <w:sz w:val="24"/>
          <w:szCs w:val="24"/>
          <w:lang w:val="es-ES"/>
        </w:rPr>
        <w:t>Corredoria</w:t>
      </w:r>
      <w:proofErr w:type="spellEnd"/>
      <w:r w:rsidR="00CE024C" w:rsidRPr="004317A3">
        <w:rPr>
          <w:rFonts w:cstheme="minorHAnsi"/>
          <w:sz w:val="24"/>
          <w:szCs w:val="24"/>
          <w:lang w:val="es-ES"/>
        </w:rPr>
        <w:t xml:space="preserve"> </w:t>
      </w:r>
      <w:proofErr w:type="spellStart"/>
      <w:r w:rsidR="00CE024C" w:rsidRPr="004317A3">
        <w:rPr>
          <w:rFonts w:cstheme="minorHAnsi"/>
          <w:sz w:val="24"/>
          <w:szCs w:val="24"/>
          <w:lang w:val="es-ES"/>
        </w:rPr>
        <w:t>d’Assegurances</w:t>
      </w:r>
      <w:proofErr w:type="spellEnd"/>
      <w:r w:rsidR="00CE024C" w:rsidRPr="004317A3">
        <w:rPr>
          <w:rFonts w:eastAsia="Times New Roman"/>
        </w:rPr>
        <w:t xml:space="preserve"> (</w:t>
      </w:r>
      <w:hyperlink r:id="rId7" w:history="1">
        <w:r w:rsidR="00CE024C" w:rsidRPr="004317A3">
          <w:rPr>
            <w:rStyle w:val="Hipervnculo"/>
            <w:rFonts w:eastAsia="Times New Roman"/>
          </w:rPr>
          <w:t>udg@willis.com</w:t>
        </w:r>
      </w:hyperlink>
      <w:r w:rsidR="00CE024C" w:rsidRPr="004317A3">
        <w:rPr>
          <w:rFonts w:eastAsia="Times New Roman"/>
        </w:rPr>
        <w:t>).</w:t>
      </w:r>
    </w:p>
    <w:p w:rsidR="00971C67" w:rsidRDefault="00971C67" w:rsidP="00A0366F">
      <w:pPr>
        <w:tabs>
          <w:tab w:val="left" w:pos="843"/>
        </w:tabs>
        <w:spacing w:before="1"/>
        <w:ind w:left="708" w:right="109"/>
        <w:jc w:val="both"/>
        <w:rPr>
          <w:rFonts w:eastAsia="Times New Roman"/>
        </w:rPr>
      </w:pPr>
    </w:p>
    <w:p w:rsidR="00971C67" w:rsidRPr="004317A3" w:rsidRDefault="00971C67" w:rsidP="00A0366F">
      <w:pPr>
        <w:tabs>
          <w:tab w:val="left" w:pos="843"/>
        </w:tabs>
        <w:spacing w:before="1"/>
        <w:ind w:left="708" w:right="109"/>
        <w:jc w:val="both"/>
        <w:rPr>
          <w:rFonts w:cstheme="minorHAnsi"/>
          <w:sz w:val="24"/>
          <w:szCs w:val="24"/>
          <w:lang w:val="es-ES"/>
        </w:rPr>
      </w:pPr>
    </w:p>
    <w:p w:rsidR="00EC59D6" w:rsidRDefault="00A0366F" w:rsidP="00A0366F">
      <w:pPr>
        <w:tabs>
          <w:tab w:val="left" w:pos="843"/>
        </w:tabs>
        <w:spacing w:before="1"/>
        <w:ind w:left="708" w:right="109"/>
        <w:jc w:val="both"/>
        <w:rPr>
          <w:rFonts w:cstheme="minorHAnsi"/>
          <w:sz w:val="24"/>
          <w:szCs w:val="24"/>
          <w:lang w:val="es-ES"/>
        </w:rPr>
      </w:pPr>
      <w:r w:rsidRPr="004317A3">
        <w:rPr>
          <w:rFonts w:cstheme="minorHAnsi"/>
          <w:sz w:val="24"/>
          <w:szCs w:val="24"/>
          <w:lang w:val="es-ES"/>
        </w:rPr>
        <w:t>-</w:t>
      </w:r>
      <w:r w:rsidR="005C37C9" w:rsidRPr="004317A3">
        <w:rPr>
          <w:rFonts w:cstheme="minorHAnsi"/>
          <w:sz w:val="24"/>
          <w:szCs w:val="24"/>
          <w:lang w:val="es-ES"/>
        </w:rPr>
        <w:t xml:space="preserve"> </w:t>
      </w:r>
      <w:r w:rsidR="00EC59D6" w:rsidRPr="004317A3">
        <w:rPr>
          <w:rFonts w:cstheme="minorHAnsi"/>
          <w:sz w:val="24"/>
          <w:szCs w:val="24"/>
          <w:lang w:val="es-ES"/>
        </w:rPr>
        <w:t>URV</w:t>
      </w:r>
      <w:r w:rsidR="00673846" w:rsidRPr="004317A3">
        <w:rPr>
          <w:rFonts w:cstheme="minorHAnsi"/>
          <w:sz w:val="24"/>
          <w:szCs w:val="24"/>
          <w:lang w:val="es-ES"/>
        </w:rPr>
        <w:t xml:space="preserve"> debe acreditar su cobertura de asistencia sanitaria con la póliza de seguro pertinente o documento equivalente. Asimismo, también debe acreditar un seguro de responsabilidad civil.</w:t>
      </w:r>
      <w:r w:rsidR="00EC59D6" w:rsidRPr="00EC59D6">
        <w:rPr>
          <w:rFonts w:cstheme="minorHAnsi"/>
          <w:sz w:val="24"/>
          <w:szCs w:val="24"/>
          <w:lang w:val="es-ES"/>
        </w:rPr>
        <w:t xml:space="preserve"> </w:t>
      </w:r>
    </w:p>
    <w:p w:rsidR="00A6397E" w:rsidRDefault="00A0366F" w:rsidP="00971C67">
      <w:pPr>
        <w:pStyle w:val="Textosinformato"/>
        <w:ind w:left="708"/>
      </w:pPr>
      <w:r w:rsidRPr="00971C67">
        <w:rPr>
          <w:rFonts w:asciiTheme="minorHAnsi" w:hAnsiTheme="minorHAnsi" w:cstheme="minorHAnsi"/>
          <w:sz w:val="24"/>
          <w:szCs w:val="24"/>
          <w:lang w:val="es-ES"/>
        </w:rPr>
        <w:t>-</w:t>
      </w:r>
      <w:r w:rsidR="005C37C9" w:rsidRPr="00971C67">
        <w:rPr>
          <w:rFonts w:asciiTheme="minorHAnsi" w:hAnsiTheme="minorHAnsi" w:cstheme="minorHAnsi"/>
          <w:sz w:val="24"/>
          <w:szCs w:val="24"/>
          <w:lang w:val="es-ES"/>
        </w:rPr>
        <w:t xml:space="preserve"> </w:t>
      </w:r>
      <w:r w:rsidRPr="00971C67">
        <w:rPr>
          <w:rFonts w:asciiTheme="minorHAnsi" w:hAnsiTheme="minorHAnsi" w:cstheme="minorHAnsi"/>
          <w:sz w:val="24"/>
          <w:szCs w:val="24"/>
          <w:lang w:val="es-ES"/>
        </w:rPr>
        <w:t xml:space="preserve">URL </w:t>
      </w:r>
      <w:r w:rsidR="00A6397E" w:rsidRPr="00971C67">
        <w:rPr>
          <w:rFonts w:asciiTheme="minorHAnsi" w:hAnsiTheme="minorHAnsi" w:cstheme="minorHAnsi"/>
          <w:sz w:val="24"/>
          <w:szCs w:val="24"/>
          <w:lang w:val="es-ES"/>
        </w:rPr>
        <w:t>recomienda a su alumnado la contratación de un seguro complementario de movilidad, de libre elección, siempre y cuando este seguro cumpla con las condiciones de cobertura del programa ERASMUS +. Para más información:</w:t>
      </w:r>
      <w:r w:rsidR="00A6397E">
        <w:rPr>
          <w:rFonts w:cstheme="minorHAnsi"/>
          <w:sz w:val="24"/>
          <w:szCs w:val="24"/>
          <w:lang w:val="es-ES"/>
        </w:rPr>
        <w:t xml:space="preserve"> </w:t>
      </w:r>
      <w:hyperlink r:id="rId8" w:history="1">
        <w:r w:rsidR="00A6397E">
          <w:rPr>
            <w:rStyle w:val="Hipervnculo"/>
          </w:rPr>
          <w:t>http://www.udl.cat/export/sites/universitat-lleida/ca/serveis/ori/.galleries/Erasmus-out-2020-21/Assegurances-2020.pdf</w:t>
        </w:r>
      </w:hyperlink>
    </w:p>
    <w:p w:rsidR="00A0366F" w:rsidRPr="00A6397E" w:rsidRDefault="00A0366F" w:rsidP="00A0366F">
      <w:pPr>
        <w:tabs>
          <w:tab w:val="left" w:pos="843"/>
        </w:tabs>
        <w:spacing w:before="1"/>
        <w:ind w:left="708" w:right="109"/>
        <w:jc w:val="both"/>
        <w:rPr>
          <w:rFonts w:cstheme="minorHAnsi"/>
          <w:sz w:val="24"/>
          <w:szCs w:val="24"/>
        </w:rPr>
      </w:pPr>
    </w:p>
    <w:p w:rsidR="00AB084D" w:rsidRDefault="00AB084D" w:rsidP="00A0366F">
      <w:pPr>
        <w:tabs>
          <w:tab w:val="left" w:pos="843"/>
        </w:tabs>
        <w:spacing w:before="1"/>
        <w:ind w:left="708" w:right="109"/>
        <w:jc w:val="both"/>
        <w:rPr>
          <w:rFonts w:cstheme="minorHAnsi"/>
          <w:sz w:val="24"/>
          <w:szCs w:val="24"/>
          <w:lang w:val="es-ES"/>
        </w:rPr>
      </w:pPr>
    </w:p>
    <w:p w:rsidR="00AB084D" w:rsidRPr="00AB084D" w:rsidRDefault="0069049E" w:rsidP="00AB084D">
      <w:pPr>
        <w:tabs>
          <w:tab w:val="left" w:pos="843"/>
        </w:tabs>
        <w:spacing w:before="1"/>
        <w:ind w:right="109"/>
        <w:jc w:val="both"/>
        <w:rPr>
          <w:rFonts w:cstheme="minorHAnsi"/>
          <w:b/>
          <w:bCs/>
          <w:sz w:val="24"/>
          <w:szCs w:val="24"/>
          <w:lang w:val="es-ES"/>
        </w:rPr>
      </w:pPr>
      <w:r>
        <w:rPr>
          <w:rFonts w:cstheme="minorHAnsi"/>
          <w:b/>
          <w:bCs/>
          <w:sz w:val="24"/>
          <w:szCs w:val="24"/>
          <w:lang w:val="es-ES"/>
        </w:rPr>
        <w:t>10.-</w:t>
      </w:r>
      <w:r w:rsidR="00AB084D" w:rsidRPr="00AB084D">
        <w:rPr>
          <w:rFonts w:cstheme="minorHAnsi"/>
          <w:b/>
          <w:bCs/>
          <w:sz w:val="24"/>
          <w:szCs w:val="24"/>
          <w:lang w:val="es-ES"/>
        </w:rPr>
        <w:t xml:space="preserve"> PRESENTACIÓN DE SOLICITUDES</w:t>
      </w:r>
    </w:p>
    <w:p w:rsidR="00AB084D" w:rsidRPr="00AB084D" w:rsidRDefault="00AB084D" w:rsidP="00AB084D">
      <w:pPr>
        <w:tabs>
          <w:tab w:val="left" w:pos="843"/>
        </w:tabs>
        <w:spacing w:before="1"/>
        <w:ind w:right="109"/>
        <w:jc w:val="both"/>
        <w:rPr>
          <w:rFonts w:cstheme="minorHAnsi"/>
          <w:sz w:val="24"/>
          <w:szCs w:val="24"/>
          <w:lang w:val="es-ES"/>
        </w:rPr>
      </w:pPr>
      <w:r>
        <w:rPr>
          <w:rFonts w:cstheme="minorHAnsi"/>
          <w:sz w:val="24"/>
          <w:szCs w:val="24"/>
          <w:lang w:val="es-ES"/>
        </w:rPr>
        <w:t>El alumnado que</w:t>
      </w:r>
      <w:r w:rsidRPr="00AB084D">
        <w:rPr>
          <w:rFonts w:cstheme="minorHAnsi"/>
          <w:sz w:val="24"/>
          <w:szCs w:val="24"/>
          <w:lang w:val="es-ES"/>
        </w:rPr>
        <w:t xml:space="preserve"> quieran optar a una plaza de Erasmus + prácticas deberán cumplimentar la s</w:t>
      </w:r>
      <w:r>
        <w:rPr>
          <w:rFonts w:cstheme="minorHAnsi"/>
          <w:sz w:val="24"/>
          <w:szCs w:val="24"/>
          <w:lang w:val="es-ES"/>
        </w:rPr>
        <w:t>o</w:t>
      </w:r>
      <w:r w:rsidRPr="00AB084D">
        <w:rPr>
          <w:rFonts w:cstheme="minorHAnsi"/>
          <w:sz w:val="24"/>
          <w:szCs w:val="24"/>
          <w:lang w:val="es-ES"/>
        </w:rPr>
        <w:t xml:space="preserve">licitud que se encuentra en la página web del CICAC. Es importante que se especifique el periodo de movilidad que deberá ser a partir del 1 de </w:t>
      </w:r>
      <w:r>
        <w:rPr>
          <w:rFonts w:cstheme="minorHAnsi"/>
          <w:sz w:val="24"/>
          <w:szCs w:val="24"/>
          <w:lang w:val="es-ES"/>
        </w:rPr>
        <w:t>septiembre de 2021.</w:t>
      </w:r>
    </w:p>
    <w:p w:rsidR="00AB084D" w:rsidRPr="00AB084D" w:rsidRDefault="00AB084D" w:rsidP="00AB084D">
      <w:pPr>
        <w:tabs>
          <w:tab w:val="left" w:pos="843"/>
        </w:tabs>
        <w:spacing w:before="1"/>
        <w:ind w:right="109"/>
        <w:jc w:val="both"/>
        <w:rPr>
          <w:rFonts w:cstheme="minorHAnsi"/>
          <w:sz w:val="24"/>
          <w:szCs w:val="24"/>
          <w:lang w:val="es-ES"/>
        </w:rPr>
      </w:pPr>
      <w:r w:rsidRPr="00AB084D">
        <w:rPr>
          <w:rFonts w:cstheme="minorHAnsi"/>
          <w:sz w:val="24"/>
          <w:szCs w:val="24"/>
          <w:lang w:val="es-ES"/>
        </w:rPr>
        <w:t>El plazo de presentación de solicitudes será 20 días a partir de la fecha de publicación de la convocatoria.</w:t>
      </w:r>
    </w:p>
    <w:p w:rsidR="000F6D4D" w:rsidRDefault="00AB084D" w:rsidP="000F6D4D">
      <w:pPr>
        <w:tabs>
          <w:tab w:val="left" w:pos="843"/>
        </w:tabs>
        <w:spacing w:before="1"/>
        <w:ind w:right="109"/>
        <w:jc w:val="both"/>
        <w:rPr>
          <w:rFonts w:cstheme="minorHAnsi"/>
          <w:sz w:val="24"/>
          <w:szCs w:val="24"/>
          <w:lang w:val="es-ES"/>
        </w:rPr>
      </w:pPr>
      <w:r w:rsidRPr="00AB084D">
        <w:rPr>
          <w:rFonts w:cstheme="minorHAnsi"/>
          <w:sz w:val="24"/>
          <w:szCs w:val="24"/>
          <w:lang w:val="es-ES"/>
        </w:rPr>
        <w:t xml:space="preserve">Una vez cumplimentado el formulario de </w:t>
      </w:r>
      <w:r w:rsidR="000F6D4D" w:rsidRPr="00AB084D">
        <w:rPr>
          <w:rFonts w:cstheme="minorHAnsi"/>
          <w:sz w:val="24"/>
          <w:szCs w:val="24"/>
          <w:lang w:val="es-ES"/>
        </w:rPr>
        <w:t>solicitud</w:t>
      </w:r>
      <w:r w:rsidRPr="00AB084D">
        <w:rPr>
          <w:rFonts w:cstheme="minorHAnsi"/>
          <w:sz w:val="24"/>
          <w:szCs w:val="24"/>
          <w:lang w:val="es-ES"/>
        </w:rPr>
        <w:t xml:space="preserve"> </w:t>
      </w:r>
      <w:r w:rsidR="00A450CB">
        <w:rPr>
          <w:rFonts w:cstheme="minorHAnsi"/>
          <w:sz w:val="24"/>
          <w:szCs w:val="24"/>
          <w:lang w:val="es-ES"/>
        </w:rPr>
        <w:t xml:space="preserve">en la página web del CICAC, </w:t>
      </w:r>
      <w:r w:rsidRPr="00AB084D">
        <w:rPr>
          <w:rFonts w:cstheme="minorHAnsi"/>
          <w:sz w:val="24"/>
          <w:szCs w:val="24"/>
          <w:lang w:val="es-ES"/>
        </w:rPr>
        <w:t>se procederá a su envío junto con el resto de document</w:t>
      </w:r>
      <w:r w:rsidR="000F6D4D">
        <w:rPr>
          <w:rFonts w:cstheme="minorHAnsi"/>
          <w:sz w:val="24"/>
          <w:szCs w:val="24"/>
          <w:lang w:val="es-ES"/>
        </w:rPr>
        <w:t>ación</w:t>
      </w:r>
      <w:r w:rsidRPr="00AB084D">
        <w:rPr>
          <w:rFonts w:cstheme="minorHAnsi"/>
          <w:sz w:val="24"/>
          <w:szCs w:val="24"/>
          <w:lang w:val="es-ES"/>
        </w:rPr>
        <w:t xml:space="preserve"> que se </w:t>
      </w:r>
      <w:r w:rsidR="000F6D4D">
        <w:rPr>
          <w:rFonts w:cstheme="minorHAnsi"/>
          <w:sz w:val="24"/>
          <w:szCs w:val="24"/>
          <w:lang w:val="es-ES"/>
        </w:rPr>
        <w:t>requieren.</w:t>
      </w:r>
    </w:p>
    <w:p w:rsidR="00AB084D" w:rsidRDefault="000F6D4D" w:rsidP="000F6D4D">
      <w:pPr>
        <w:tabs>
          <w:tab w:val="left" w:pos="843"/>
        </w:tabs>
        <w:spacing w:before="1"/>
        <w:ind w:right="109"/>
        <w:jc w:val="both"/>
        <w:rPr>
          <w:rFonts w:cstheme="minorHAnsi"/>
          <w:sz w:val="24"/>
          <w:szCs w:val="24"/>
          <w:lang w:val="es-ES"/>
        </w:rPr>
      </w:pPr>
      <w:r>
        <w:rPr>
          <w:rFonts w:cstheme="minorHAnsi"/>
          <w:sz w:val="24"/>
          <w:szCs w:val="24"/>
          <w:lang w:val="es-ES"/>
        </w:rPr>
        <w:t>Las personas solicitantes recibirán un correo de confirmación, informando de su correcta recepción.</w:t>
      </w:r>
    </w:p>
    <w:p w:rsidR="00A450CB" w:rsidRPr="00A450CB" w:rsidRDefault="00A450CB" w:rsidP="00A450CB">
      <w:pPr>
        <w:tabs>
          <w:tab w:val="left" w:pos="843"/>
        </w:tabs>
        <w:ind w:right="108"/>
        <w:rPr>
          <w:rFonts w:cstheme="minorHAnsi"/>
          <w:sz w:val="24"/>
          <w:szCs w:val="24"/>
          <w:lang w:val="es-ES"/>
        </w:rPr>
      </w:pPr>
      <w:r w:rsidRPr="00A450CB">
        <w:rPr>
          <w:rFonts w:cstheme="minorHAnsi"/>
          <w:sz w:val="24"/>
          <w:szCs w:val="24"/>
          <w:lang w:val="es-ES"/>
        </w:rPr>
        <w:t>El Departamento de Formación del CICAC,</w:t>
      </w:r>
      <w:r>
        <w:rPr>
          <w:rFonts w:cstheme="minorHAnsi"/>
          <w:sz w:val="24"/>
          <w:szCs w:val="24"/>
          <w:lang w:val="es-ES"/>
        </w:rPr>
        <w:t xml:space="preserve"> </w:t>
      </w:r>
      <w:r w:rsidRPr="00A450CB">
        <w:rPr>
          <w:rFonts w:cstheme="minorHAnsi"/>
          <w:sz w:val="24"/>
          <w:szCs w:val="24"/>
          <w:lang w:val="es-ES"/>
        </w:rPr>
        <w:t>una vez examine las solicitudes recibidas</w:t>
      </w:r>
      <w:r>
        <w:rPr>
          <w:rFonts w:cstheme="minorHAnsi"/>
          <w:sz w:val="24"/>
          <w:szCs w:val="24"/>
          <w:lang w:val="es-ES"/>
        </w:rPr>
        <w:t>,</w:t>
      </w:r>
      <w:r w:rsidRPr="00A450CB">
        <w:rPr>
          <w:rFonts w:cstheme="minorHAnsi"/>
          <w:sz w:val="24"/>
          <w:szCs w:val="24"/>
          <w:lang w:val="es-ES"/>
        </w:rPr>
        <w:t xml:space="preserve"> </w:t>
      </w:r>
      <w:r>
        <w:rPr>
          <w:rFonts w:cstheme="minorHAnsi"/>
          <w:sz w:val="24"/>
          <w:szCs w:val="24"/>
          <w:lang w:val="es-ES"/>
        </w:rPr>
        <w:t xml:space="preserve">y compruebe que se reúnen </w:t>
      </w:r>
      <w:r w:rsidRPr="00A450CB">
        <w:rPr>
          <w:rFonts w:cstheme="minorHAnsi"/>
          <w:sz w:val="24"/>
          <w:szCs w:val="24"/>
          <w:lang w:val="es-ES"/>
        </w:rPr>
        <w:t>los requisitos exigi</w:t>
      </w:r>
      <w:r>
        <w:rPr>
          <w:rFonts w:cstheme="minorHAnsi"/>
          <w:sz w:val="24"/>
          <w:szCs w:val="24"/>
          <w:lang w:val="es-ES"/>
        </w:rPr>
        <w:t>bles</w:t>
      </w:r>
      <w:r w:rsidRPr="00A450CB">
        <w:rPr>
          <w:rFonts w:cstheme="minorHAnsi"/>
          <w:sz w:val="24"/>
          <w:szCs w:val="24"/>
          <w:lang w:val="es-ES"/>
        </w:rPr>
        <w:t xml:space="preserve">, enviaran a las persones solicitantes un correo electrónico de confirmación, informando de su correcta </w:t>
      </w:r>
      <w:r>
        <w:rPr>
          <w:rFonts w:cstheme="minorHAnsi"/>
          <w:sz w:val="24"/>
          <w:szCs w:val="24"/>
          <w:lang w:val="es-ES"/>
        </w:rPr>
        <w:t>recepción.</w:t>
      </w:r>
    </w:p>
    <w:p w:rsidR="000F6D4D" w:rsidRDefault="000F6D4D" w:rsidP="00A450CB">
      <w:pPr>
        <w:tabs>
          <w:tab w:val="left" w:pos="843"/>
        </w:tabs>
        <w:spacing w:before="1"/>
        <w:ind w:right="109"/>
        <w:jc w:val="both"/>
        <w:rPr>
          <w:rFonts w:cstheme="minorHAnsi"/>
          <w:sz w:val="24"/>
          <w:szCs w:val="24"/>
          <w:lang w:val="es-ES"/>
        </w:rPr>
      </w:pPr>
    </w:p>
    <w:p w:rsidR="00AB084D" w:rsidRPr="000F6D4D" w:rsidRDefault="000F6D4D" w:rsidP="000F6D4D">
      <w:pPr>
        <w:tabs>
          <w:tab w:val="left" w:pos="843"/>
        </w:tabs>
        <w:spacing w:before="1"/>
        <w:ind w:right="109"/>
        <w:jc w:val="both"/>
        <w:rPr>
          <w:rFonts w:cstheme="minorHAnsi"/>
          <w:b/>
          <w:bCs/>
          <w:sz w:val="24"/>
          <w:szCs w:val="24"/>
          <w:lang w:val="es-ES"/>
        </w:rPr>
      </w:pPr>
      <w:r w:rsidRPr="000F6D4D">
        <w:rPr>
          <w:rFonts w:cstheme="minorHAnsi"/>
          <w:b/>
          <w:bCs/>
          <w:sz w:val="24"/>
          <w:szCs w:val="24"/>
          <w:lang w:val="es-ES"/>
        </w:rPr>
        <w:t>1</w:t>
      </w:r>
      <w:r w:rsidR="0069049E">
        <w:rPr>
          <w:rFonts w:cstheme="minorHAnsi"/>
          <w:b/>
          <w:bCs/>
          <w:sz w:val="24"/>
          <w:szCs w:val="24"/>
          <w:lang w:val="es-ES"/>
        </w:rPr>
        <w:t>1.-</w:t>
      </w:r>
      <w:r w:rsidRPr="000F6D4D">
        <w:rPr>
          <w:rFonts w:cstheme="minorHAnsi"/>
          <w:b/>
          <w:bCs/>
          <w:sz w:val="24"/>
          <w:szCs w:val="24"/>
          <w:lang w:val="es-ES"/>
        </w:rPr>
        <w:t xml:space="preserve"> DOCUMENTACIÓN ACREDITATIVA</w:t>
      </w:r>
    </w:p>
    <w:p w:rsidR="004917D0" w:rsidRDefault="000F6D4D" w:rsidP="000F6D4D">
      <w:pPr>
        <w:tabs>
          <w:tab w:val="left" w:pos="843"/>
        </w:tabs>
        <w:spacing w:before="1"/>
        <w:ind w:right="109"/>
        <w:jc w:val="both"/>
        <w:rPr>
          <w:rFonts w:cstheme="minorHAnsi"/>
          <w:sz w:val="24"/>
          <w:szCs w:val="24"/>
          <w:lang w:val="es-ES"/>
        </w:rPr>
      </w:pPr>
      <w:r>
        <w:rPr>
          <w:rFonts w:cstheme="minorHAnsi"/>
          <w:sz w:val="24"/>
          <w:szCs w:val="24"/>
          <w:lang w:val="es-ES"/>
        </w:rPr>
        <w:t xml:space="preserve">Con el objetivo de valorar correctamente todas las solicitudes recibidas, </w:t>
      </w:r>
      <w:r w:rsidR="00AB084D" w:rsidRPr="00AB084D">
        <w:rPr>
          <w:rFonts w:cstheme="minorHAnsi"/>
          <w:sz w:val="24"/>
          <w:szCs w:val="24"/>
          <w:lang w:val="es-ES"/>
        </w:rPr>
        <w:t>será necesario acompañar el formulario de sol</w:t>
      </w:r>
      <w:r>
        <w:rPr>
          <w:rFonts w:cstheme="minorHAnsi"/>
          <w:sz w:val="24"/>
          <w:szCs w:val="24"/>
          <w:lang w:val="es-ES"/>
        </w:rPr>
        <w:t>icitud</w:t>
      </w:r>
      <w:r w:rsidR="00AB084D" w:rsidRPr="00AB084D">
        <w:rPr>
          <w:rFonts w:cstheme="minorHAnsi"/>
          <w:sz w:val="24"/>
          <w:szCs w:val="24"/>
          <w:lang w:val="es-ES"/>
        </w:rPr>
        <w:t xml:space="preserve"> </w:t>
      </w:r>
      <w:r w:rsidR="00813278">
        <w:rPr>
          <w:rFonts w:cstheme="minorHAnsi"/>
          <w:sz w:val="24"/>
          <w:szCs w:val="24"/>
          <w:lang w:val="es-ES"/>
        </w:rPr>
        <w:t xml:space="preserve">y la documentación en formato electrónico </w:t>
      </w:r>
      <w:r w:rsidR="004917D0">
        <w:rPr>
          <w:rFonts w:cstheme="minorHAnsi"/>
          <w:sz w:val="24"/>
          <w:szCs w:val="24"/>
          <w:lang w:val="es-ES"/>
        </w:rPr>
        <w:t xml:space="preserve">(PDF), a la siguiente dirección de correo electrónico: </w:t>
      </w:r>
      <w:hyperlink r:id="rId9" w:history="1">
        <w:r w:rsidR="004917D0" w:rsidRPr="00E906B1">
          <w:rPr>
            <w:rStyle w:val="Hipervnculo"/>
            <w:rFonts w:cstheme="minorHAnsi"/>
            <w:sz w:val="24"/>
            <w:szCs w:val="24"/>
            <w:lang w:val="es-ES"/>
          </w:rPr>
          <w:t>formacio@cicac.cat</w:t>
        </w:r>
      </w:hyperlink>
    </w:p>
    <w:p w:rsidR="00AB084D" w:rsidRPr="00AB084D" w:rsidRDefault="004917D0" w:rsidP="000F6D4D">
      <w:pPr>
        <w:tabs>
          <w:tab w:val="left" w:pos="843"/>
        </w:tabs>
        <w:spacing w:before="1"/>
        <w:ind w:right="109"/>
        <w:jc w:val="both"/>
        <w:rPr>
          <w:rFonts w:cstheme="minorHAnsi"/>
          <w:sz w:val="24"/>
          <w:szCs w:val="24"/>
          <w:lang w:val="es-ES"/>
        </w:rPr>
      </w:pPr>
      <w:r>
        <w:rPr>
          <w:rFonts w:cstheme="minorHAnsi"/>
          <w:sz w:val="24"/>
          <w:szCs w:val="24"/>
          <w:lang w:val="es-ES"/>
        </w:rPr>
        <w:lastRenderedPageBreak/>
        <w:t>Se debe</w:t>
      </w:r>
      <w:r w:rsidR="000B18AC">
        <w:rPr>
          <w:rFonts w:cstheme="minorHAnsi"/>
          <w:sz w:val="24"/>
          <w:szCs w:val="24"/>
          <w:lang w:val="es-ES"/>
        </w:rPr>
        <w:t>rá</w:t>
      </w:r>
      <w:r>
        <w:rPr>
          <w:rFonts w:cstheme="minorHAnsi"/>
          <w:sz w:val="24"/>
          <w:szCs w:val="24"/>
          <w:lang w:val="es-ES"/>
        </w:rPr>
        <w:t xml:space="preserve"> adjuntar la</w:t>
      </w:r>
      <w:r w:rsidR="00AB084D" w:rsidRPr="00AB084D">
        <w:rPr>
          <w:rFonts w:cstheme="minorHAnsi"/>
          <w:sz w:val="24"/>
          <w:szCs w:val="24"/>
          <w:lang w:val="es-ES"/>
        </w:rPr>
        <w:t xml:space="preserve"> siguiente documentación</w:t>
      </w:r>
      <w:r w:rsidR="000F6D4D">
        <w:rPr>
          <w:rFonts w:cstheme="minorHAnsi"/>
          <w:sz w:val="24"/>
          <w:szCs w:val="24"/>
          <w:lang w:val="es-ES"/>
        </w:rPr>
        <w:t>:</w:t>
      </w:r>
    </w:p>
    <w:p w:rsidR="00AB084D" w:rsidRDefault="00AB084D" w:rsidP="00AB084D">
      <w:pPr>
        <w:tabs>
          <w:tab w:val="left" w:pos="843"/>
        </w:tabs>
        <w:spacing w:before="1"/>
        <w:ind w:left="708" w:right="109"/>
        <w:jc w:val="both"/>
        <w:rPr>
          <w:rFonts w:cstheme="minorHAnsi"/>
          <w:sz w:val="24"/>
          <w:szCs w:val="24"/>
          <w:lang w:val="es-ES"/>
        </w:rPr>
      </w:pPr>
      <w:r w:rsidRPr="00AB084D">
        <w:rPr>
          <w:rFonts w:cstheme="minorHAnsi"/>
          <w:sz w:val="24"/>
          <w:szCs w:val="24"/>
          <w:lang w:val="es-ES"/>
        </w:rPr>
        <w:t>- Expediente académico del grado y del máster (créditos que hayan cursado hasta el momento).</w:t>
      </w:r>
    </w:p>
    <w:p w:rsidR="00971C67" w:rsidRDefault="00971C67" w:rsidP="00AB084D">
      <w:pPr>
        <w:tabs>
          <w:tab w:val="left" w:pos="843"/>
        </w:tabs>
        <w:spacing w:before="1"/>
        <w:ind w:left="708" w:right="109"/>
        <w:jc w:val="both"/>
        <w:rPr>
          <w:rFonts w:cstheme="minorHAnsi"/>
          <w:sz w:val="24"/>
          <w:szCs w:val="24"/>
          <w:lang w:val="es-ES"/>
        </w:rPr>
      </w:pPr>
    </w:p>
    <w:p w:rsidR="00971C67" w:rsidRDefault="00971C67" w:rsidP="00AB084D">
      <w:pPr>
        <w:tabs>
          <w:tab w:val="left" w:pos="843"/>
        </w:tabs>
        <w:spacing w:before="1"/>
        <w:ind w:left="708" w:right="109"/>
        <w:jc w:val="both"/>
        <w:rPr>
          <w:rFonts w:cstheme="minorHAnsi"/>
          <w:sz w:val="24"/>
          <w:szCs w:val="24"/>
          <w:lang w:val="es-ES"/>
        </w:rPr>
      </w:pPr>
    </w:p>
    <w:p w:rsidR="00971C67" w:rsidRPr="00AB084D" w:rsidRDefault="00971C67" w:rsidP="00AB084D">
      <w:pPr>
        <w:tabs>
          <w:tab w:val="left" w:pos="843"/>
        </w:tabs>
        <w:spacing w:before="1"/>
        <w:ind w:left="708" w:right="109"/>
        <w:jc w:val="both"/>
        <w:rPr>
          <w:rFonts w:cstheme="minorHAnsi"/>
          <w:sz w:val="24"/>
          <w:szCs w:val="24"/>
          <w:lang w:val="es-ES"/>
        </w:rPr>
      </w:pPr>
    </w:p>
    <w:p w:rsidR="00AB084D" w:rsidRPr="00AB084D" w:rsidRDefault="00AB084D" w:rsidP="00AB084D">
      <w:pPr>
        <w:tabs>
          <w:tab w:val="left" w:pos="843"/>
        </w:tabs>
        <w:spacing w:before="1"/>
        <w:ind w:left="708" w:right="109"/>
        <w:jc w:val="both"/>
        <w:rPr>
          <w:rFonts w:cstheme="minorHAnsi"/>
          <w:sz w:val="24"/>
          <w:szCs w:val="24"/>
          <w:lang w:val="es-ES"/>
        </w:rPr>
      </w:pPr>
      <w:r w:rsidRPr="00AB084D">
        <w:rPr>
          <w:rFonts w:cstheme="minorHAnsi"/>
          <w:sz w:val="24"/>
          <w:szCs w:val="24"/>
          <w:lang w:val="es-ES"/>
        </w:rPr>
        <w:t xml:space="preserve">- </w:t>
      </w:r>
      <w:r w:rsidR="000F6D4D" w:rsidRPr="00AB084D">
        <w:rPr>
          <w:rFonts w:cstheme="minorHAnsi"/>
          <w:sz w:val="24"/>
          <w:szCs w:val="24"/>
          <w:lang w:val="es-ES"/>
        </w:rPr>
        <w:t>Currículo</w:t>
      </w:r>
      <w:r w:rsidRPr="00AB084D">
        <w:rPr>
          <w:rFonts w:cstheme="minorHAnsi"/>
          <w:sz w:val="24"/>
          <w:szCs w:val="24"/>
          <w:lang w:val="es-ES"/>
        </w:rPr>
        <w:t xml:space="preserve"> Vitae en formato Europass (en el idioma corre</w:t>
      </w:r>
      <w:r w:rsidR="00971C67">
        <w:rPr>
          <w:rFonts w:cstheme="minorHAnsi"/>
          <w:sz w:val="24"/>
          <w:szCs w:val="24"/>
          <w:lang w:val="es-ES"/>
        </w:rPr>
        <w:t>spondiente al país de destino)*</w:t>
      </w:r>
    </w:p>
    <w:p w:rsidR="00AB084D" w:rsidRPr="00AB084D" w:rsidRDefault="00AB084D" w:rsidP="00AB084D">
      <w:pPr>
        <w:tabs>
          <w:tab w:val="left" w:pos="843"/>
        </w:tabs>
        <w:spacing w:before="1"/>
        <w:ind w:left="708" w:right="109"/>
        <w:jc w:val="both"/>
        <w:rPr>
          <w:rFonts w:cstheme="minorHAnsi"/>
          <w:sz w:val="24"/>
          <w:szCs w:val="24"/>
          <w:lang w:val="es-ES"/>
        </w:rPr>
      </w:pPr>
      <w:r w:rsidRPr="00AB084D">
        <w:rPr>
          <w:rFonts w:cstheme="minorHAnsi"/>
          <w:sz w:val="24"/>
          <w:szCs w:val="24"/>
          <w:lang w:val="es-ES"/>
        </w:rPr>
        <w:t>- Carta de motivación donde se especifique el interés para realizar la estancia (en el idioma corre</w:t>
      </w:r>
      <w:r w:rsidR="00971C67">
        <w:rPr>
          <w:rFonts w:cstheme="minorHAnsi"/>
          <w:sz w:val="24"/>
          <w:szCs w:val="24"/>
          <w:lang w:val="es-ES"/>
        </w:rPr>
        <w:t>spondiente al país de destino)*</w:t>
      </w:r>
    </w:p>
    <w:p w:rsidR="00AB084D" w:rsidRPr="00AB084D" w:rsidRDefault="00AB084D" w:rsidP="00AB084D">
      <w:pPr>
        <w:tabs>
          <w:tab w:val="left" w:pos="843"/>
        </w:tabs>
        <w:spacing w:before="1"/>
        <w:ind w:left="708" w:right="109"/>
        <w:jc w:val="both"/>
        <w:rPr>
          <w:rFonts w:cstheme="minorHAnsi"/>
          <w:sz w:val="24"/>
          <w:szCs w:val="24"/>
          <w:lang w:val="es-ES"/>
        </w:rPr>
      </w:pPr>
      <w:r w:rsidRPr="00AB084D">
        <w:rPr>
          <w:rFonts w:cstheme="minorHAnsi"/>
          <w:sz w:val="24"/>
          <w:szCs w:val="24"/>
          <w:lang w:val="es-ES"/>
        </w:rPr>
        <w:t>- Acreditación del nivel del idioma relacionado con las movilidades escogidas y</w:t>
      </w:r>
      <w:r w:rsidR="000F6D4D">
        <w:rPr>
          <w:rFonts w:cstheme="minorHAnsi"/>
          <w:sz w:val="24"/>
          <w:szCs w:val="24"/>
          <w:lang w:val="es-ES"/>
        </w:rPr>
        <w:t>/o</w:t>
      </w:r>
      <w:r w:rsidRPr="00AB084D">
        <w:rPr>
          <w:rFonts w:cstheme="minorHAnsi"/>
          <w:sz w:val="24"/>
          <w:szCs w:val="24"/>
          <w:lang w:val="es-ES"/>
        </w:rPr>
        <w:t xml:space="preserve"> del inglés. (En Italia, Alemania y Francia exigen los idiomas oficiales).</w:t>
      </w:r>
    </w:p>
    <w:p w:rsidR="00AB084D" w:rsidRPr="00AB084D" w:rsidRDefault="00AB084D" w:rsidP="00AB084D">
      <w:pPr>
        <w:tabs>
          <w:tab w:val="left" w:pos="843"/>
        </w:tabs>
        <w:spacing w:before="1"/>
        <w:ind w:left="708" w:right="109"/>
        <w:jc w:val="both"/>
        <w:rPr>
          <w:rFonts w:cstheme="minorHAnsi"/>
          <w:sz w:val="24"/>
          <w:szCs w:val="24"/>
          <w:lang w:val="es-ES"/>
        </w:rPr>
      </w:pPr>
      <w:r w:rsidRPr="00AB084D">
        <w:rPr>
          <w:rFonts w:cstheme="minorHAnsi"/>
          <w:sz w:val="24"/>
          <w:szCs w:val="24"/>
          <w:lang w:val="es-ES"/>
        </w:rPr>
        <w:t>- Cabe la posibilidad de realizar una pequeña entrevista para conocer al candidato o candidata.</w:t>
      </w:r>
    </w:p>
    <w:p w:rsidR="00A0366F" w:rsidRDefault="00AB084D" w:rsidP="00AB084D">
      <w:pPr>
        <w:tabs>
          <w:tab w:val="left" w:pos="843"/>
        </w:tabs>
        <w:spacing w:before="1"/>
        <w:ind w:left="708" w:right="109"/>
        <w:jc w:val="both"/>
        <w:rPr>
          <w:rFonts w:cstheme="minorHAnsi"/>
          <w:sz w:val="24"/>
          <w:szCs w:val="24"/>
          <w:lang w:val="es-ES"/>
        </w:rPr>
      </w:pPr>
      <w:r w:rsidRPr="00AB084D">
        <w:rPr>
          <w:rFonts w:cstheme="minorHAnsi"/>
          <w:sz w:val="24"/>
          <w:szCs w:val="24"/>
          <w:lang w:val="es-ES"/>
        </w:rPr>
        <w:t>* En caso de que el estudiante no disponga de los conocimientos para redactar el documento en el idioma del país, se aceptará en inglés.</w:t>
      </w:r>
    </w:p>
    <w:p w:rsidR="000B18AC" w:rsidRDefault="000B18AC" w:rsidP="00A450CB">
      <w:pPr>
        <w:tabs>
          <w:tab w:val="left" w:pos="843"/>
        </w:tabs>
        <w:spacing w:before="1"/>
        <w:ind w:right="109"/>
        <w:jc w:val="both"/>
        <w:rPr>
          <w:rFonts w:cstheme="minorHAnsi"/>
          <w:sz w:val="24"/>
          <w:szCs w:val="24"/>
          <w:lang w:val="es-ES"/>
        </w:rPr>
      </w:pPr>
    </w:p>
    <w:p w:rsidR="00A450CB" w:rsidRDefault="00A450CB" w:rsidP="00A450CB">
      <w:pPr>
        <w:tabs>
          <w:tab w:val="left" w:pos="843"/>
        </w:tabs>
        <w:spacing w:before="1"/>
        <w:ind w:right="109"/>
        <w:jc w:val="both"/>
        <w:rPr>
          <w:rFonts w:cstheme="minorHAnsi"/>
          <w:sz w:val="24"/>
          <w:szCs w:val="24"/>
          <w:lang w:val="es-ES"/>
        </w:rPr>
      </w:pPr>
      <w:r w:rsidRPr="00A450CB">
        <w:rPr>
          <w:rFonts w:cstheme="minorHAnsi"/>
          <w:sz w:val="24"/>
          <w:szCs w:val="24"/>
          <w:lang w:val="es-ES"/>
        </w:rPr>
        <w:t>Aquellas solicitudes que no reunieran l</w:t>
      </w:r>
      <w:r>
        <w:rPr>
          <w:rFonts w:cstheme="minorHAnsi"/>
          <w:sz w:val="24"/>
          <w:szCs w:val="24"/>
          <w:lang w:val="es-ES"/>
        </w:rPr>
        <w:t xml:space="preserve">a documentación solicitada podrán quedar </w:t>
      </w:r>
      <w:r w:rsidRPr="00A450CB">
        <w:rPr>
          <w:rFonts w:cstheme="minorHAnsi"/>
          <w:sz w:val="24"/>
          <w:szCs w:val="24"/>
          <w:lang w:val="es-ES"/>
        </w:rPr>
        <w:t>automáticamente excluidas.</w:t>
      </w:r>
    </w:p>
    <w:p w:rsidR="0069049E" w:rsidRDefault="0069049E" w:rsidP="00AB084D">
      <w:pPr>
        <w:tabs>
          <w:tab w:val="left" w:pos="843"/>
        </w:tabs>
        <w:spacing w:before="1"/>
        <w:ind w:left="708" w:right="109"/>
        <w:jc w:val="both"/>
        <w:rPr>
          <w:rFonts w:cstheme="minorHAnsi"/>
          <w:sz w:val="24"/>
          <w:szCs w:val="24"/>
          <w:lang w:val="es-ES"/>
        </w:rPr>
      </w:pPr>
    </w:p>
    <w:p w:rsidR="0069049E" w:rsidRPr="0069049E" w:rsidRDefault="0069049E" w:rsidP="0069049E">
      <w:pPr>
        <w:tabs>
          <w:tab w:val="left" w:pos="843"/>
        </w:tabs>
        <w:spacing w:before="1"/>
        <w:ind w:right="109"/>
        <w:jc w:val="both"/>
        <w:rPr>
          <w:rFonts w:cstheme="minorHAnsi"/>
          <w:b/>
          <w:bCs/>
          <w:sz w:val="24"/>
          <w:szCs w:val="24"/>
          <w:lang w:val="es-ES"/>
        </w:rPr>
      </w:pPr>
      <w:r w:rsidRPr="0069049E">
        <w:rPr>
          <w:rFonts w:cstheme="minorHAnsi"/>
          <w:b/>
          <w:bCs/>
          <w:sz w:val="24"/>
          <w:szCs w:val="24"/>
          <w:lang w:val="es-ES"/>
        </w:rPr>
        <w:t>1</w:t>
      </w:r>
      <w:r>
        <w:rPr>
          <w:rFonts w:cstheme="minorHAnsi"/>
          <w:b/>
          <w:bCs/>
          <w:sz w:val="24"/>
          <w:szCs w:val="24"/>
          <w:lang w:val="es-ES"/>
        </w:rPr>
        <w:t>2</w:t>
      </w:r>
      <w:r w:rsidRPr="0069049E">
        <w:rPr>
          <w:rFonts w:cstheme="minorHAnsi"/>
          <w:b/>
          <w:bCs/>
          <w:sz w:val="24"/>
          <w:szCs w:val="24"/>
          <w:lang w:val="es-ES"/>
        </w:rPr>
        <w:t>.- RESOLUCIÓN</w:t>
      </w:r>
    </w:p>
    <w:p w:rsidR="0069049E" w:rsidRPr="0069049E" w:rsidRDefault="000B18AC" w:rsidP="00813278">
      <w:pPr>
        <w:tabs>
          <w:tab w:val="left" w:pos="843"/>
        </w:tabs>
        <w:spacing w:before="1"/>
        <w:ind w:right="109"/>
        <w:jc w:val="both"/>
        <w:rPr>
          <w:rFonts w:cstheme="minorHAnsi"/>
          <w:sz w:val="24"/>
          <w:szCs w:val="24"/>
          <w:lang w:val="es-ES"/>
        </w:rPr>
      </w:pPr>
      <w:r>
        <w:rPr>
          <w:rFonts w:cstheme="minorHAnsi"/>
          <w:sz w:val="24"/>
          <w:szCs w:val="24"/>
          <w:lang w:val="es-ES"/>
        </w:rPr>
        <w:t xml:space="preserve">La valoración de las solicitudes recibidas, se llevará a cabo por la Comisión de selección, constituida expresamente para este </w:t>
      </w:r>
      <w:r w:rsidR="00B44375">
        <w:rPr>
          <w:rFonts w:cstheme="minorHAnsi"/>
          <w:sz w:val="24"/>
          <w:szCs w:val="24"/>
          <w:lang w:val="es-ES"/>
        </w:rPr>
        <w:t xml:space="preserve">fin, </w:t>
      </w:r>
      <w:r w:rsidR="00B44375" w:rsidRPr="0069049E">
        <w:rPr>
          <w:rFonts w:cstheme="minorHAnsi"/>
          <w:sz w:val="24"/>
          <w:szCs w:val="24"/>
          <w:lang w:val="es-ES"/>
        </w:rPr>
        <w:t>formada</w:t>
      </w:r>
      <w:r w:rsidR="0069049E" w:rsidRPr="0069049E">
        <w:rPr>
          <w:rFonts w:cstheme="minorHAnsi"/>
          <w:sz w:val="24"/>
          <w:szCs w:val="24"/>
          <w:lang w:val="es-ES"/>
        </w:rPr>
        <w:t xml:space="preserve"> por la</w:t>
      </w:r>
      <w:r w:rsidR="00B44375">
        <w:rPr>
          <w:rFonts w:cstheme="minorHAnsi"/>
          <w:sz w:val="24"/>
          <w:szCs w:val="24"/>
          <w:lang w:val="es-ES"/>
        </w:rPr>
        <w:t>s</w:t>
      </w:r>
      <w:r w:rsidR="0069049E" w:rsidRPr="0069049E">
        <w:rPr>
          <w:rFonts w:cstheme="minorHAnsi"/>
          <w:sz w:val="24"/>
          <w:szCs w:val="24"/>
          <w:lang w:val="es-ES"/>
        </w:rPr>
        <w:t xml:space="preserve"> </w:t>
      </w:r>
      <w:r>
        <w:rPr>
          <w:rFonts w:cstheme="minorHAnsi"/>
          <w:sz w:val="24"/>
          <w:szCs w:val="24"/>
          <w:lang w:val="es-ES"/>
        </w:rPr>
        <w:t>persona</w:t>
      </w:r>
      <w:r w:rsidR="00B44375">
        <w:rPr>
          <w:rFonts w:cstheme="minorHAnsi"/>
          <w:sz w:val="24"/>
          <w:szCs w:val="24"/>
          <w:lang w:val="es-ES"/>
        </w:rPr>
        <w:t>s</w:t>
      </w:r>
      <w:r>
        <w:rPr>
          <w:rFonts w:cstheme="minorHAnsi"/>
          <w:sz w:val="24"/>
          <w:szCs w:val="24"/>
          <w:lang w:val="es-ES"/>
        </w:rPr>
        <w:t xml:space="preserve"> que designe</w:t>
      </w:r>
      <w:r w:rsidR="00B44375">
        <w:rPr>
          <w:rFonts w:cstheme="minorHAnsi"/>
          <w:sz w:val="24"/>
          <w:szCs w:val="24"/>
          <w:lang w:val="es-ES"/>
        </w:rPr>
        <w:t>n</w:t>
      </w:r>
      <w:r>
        <w:rPr>
          <w:rFonts w:cstheme="minorHAnsi"/>
          <w:sz w:val="24"/>
          <w:szCs w:val="24"/>
          <w:lang w:val="es-ES"/>
        </w:rPr>
        <w:t xml:space="preserve"> </w:t>
      </w:r>
      <w:r w:rsidR="0069049E" w:rsidRPr="0069049E">
        <w:rPr>
          <w:rFonts w:cstheme="minorHAnsi"/>
          <w:sz w:val="24"/>
          <w:szCs w:val="24"/>
          <w:lang w:val="es-ES"/>
        </w:rPr>
        <w:t>la Facultad de Derecho de la UAB, de la UDL, de la URV y de la UDG en cada caso, l</w:t>
      </w:r>
      <w:r w:rsidR="00B44375">
        <w:rPr>
          <w:rFonts w:cstheme="minorHAnsi"/>
          <w:sz w:val="24"/>
          <w:szCs w:val="24"/>
          <w:lang w:val="es-ES"/>
        </w:rPr>
        <w:t>os/as</w:t>
      </w:r>
      <w:r w:rsidR="0069049E" w:rsidRPr="0069049E">
        <w:rPr>
          <w:rFonts w:cstheme="minorHAnsi"/>
          <w:sz w:val="24"/>
          <w:szCs w:val="24"/>
          <w:lang w:val="es-ES"/>
        </w:rPr>
        <w:t xml:space="preserve"> </w:t>
      </w:r>
      <w:r w:rsidR="00B44375">
        <w:rPr>
          <w:rFonts w:cstheme="minorHAnsi"/>
          <w:sz w:val="24"/>
          <w:szCs w:val="24"/>
          <w:lang w:val="es-ES"/>
        </w:rPr>
        <w:t>c</w:t>
      </w:r>
      <w:r w:rsidR="0069049E" w:rsidRPr="0069049E">
        <w:rPr>
          <w:rFonts w:cstheme="minorHAnsi"/>
          <w:sz w:val="24"/>
          <w:szCs w:val="24"/>
          <w:lang w:val="es-ES"/>
        </w:rPr>
        <w:t>oordinador</w:t>
      </w:r>
      <w:r w:rsidR="00B44375">
        <w:rPr>
          <w:rFonts w:cstheme="minorHAnsi"/>
          <w:sz w:val="24"/>
          <w:szCs w:val="24"/>
          <w:lang w:val="es-ES"/>
        </w:rPr>
        <w:t>es/as</w:t>
      </w:r>
      <w:r w:rsidR="0069049E" w:rsidRPr="0069049E">
        <w:rPr>
          <w:rFonts w:cstheme="minorHAnsi"/>
          <w:sz w:val="24"/>
          <w:szCs w:val="24"/>
          <w:lang w:val="es-ES"/>
        </w:rPr>
        <w:t xml:space="preserve"> del Master, </w:t>
      </w:r>
      <w:r w:rsidR="00B44375">
        <w:rPr>
          <w:rFonts w:cstheme="minorHAnsi"/>
          <w:sz w:val="24"/>
          <w:szCs w:val="24"/>
          <w:lang w:val="es-ES"/>
        </w:rPr>
        <w:t>dos</w:t>
      </w:r>
      <w:r w:rsidR="0069049E" w:rsidRPr="0069049E">
        <w:rPr>
          <w:rFonts w:cstheme="minorHAnsi"/>
          <w:sz w:val="24"/>
          <w:szCs w:val="24"/>
          <w:lang w:val="es-ES"/>
        </w:rPr>
        <w:t xml:space="preserve"> representante</w:t>
      </w:r>
      <w:r w:rsidR="00B44375">
        <w:rPr>
          <w:rFonts w:cstheme="minorHAnsi"/>
          <w:sz w:val="24"/>
          <w:szCs w:val="24"/>
          <w:lang w:val="es-ES"/>
        </w:rPr>
        <w:t>s</w:t>
      </w:r>
      <w:r w:rsidR="0069049E" w:rsidRPr="0069049E">
        <w:rPr>
          <w:rFonts w:cstheme="minorHAnsi"/>
          <w:sz w:val="24"/>
          <w:szCs w:val="24"/>
          <w:lang w:val="es-ES"/>
        </w:rPr>
        <w:t xml:space="preserve"> del CICAC y, en el caso de la UAB, también el director de Trabajo Campus.</w:t>
      </w:r>
    </w:p>
    <w:p w:rsidR="0069049E" w:rsidRPr="0069049E" w:rsidRDefault="0069049E" w:rsidP="00813278">
      <w:pPr>
        <w:tabs>
          <w:tab w:val="left" w:pos="843"/>
        </w:tabs>
        <w:spacing w:before="1"/>
        <w:ind w:right="109"/>
        <w:jc w:val="both"/>
        <w:rPr>
          <w:rFonts w:cstheme="minorHAnsi"/>
          <w:sz w:val="24"/>
          <w:szCs w:val="24"/>
          <w:lang w:val="es-ES"/>
        </w:rPr>
      </w:pPr>
      <w:r w:rsidRPr="0069049E">
        <w:rPr>
          <w:rFonts w:cstheme="minorHAnsi"/>
          <w:sz w:val="24"/>
          <w:szCs w:val="24"/>
          <w:lang w:val="es-ES"/>
        </w:rPr>
        <w:t>Esta Comisión será la responsable de valorar la</w:t>
      </w:r>
      <w:r w:rsidR="00B44375">
        <w:rPr>
          <w:rFonts w:cstheme="minorHAnsi"/>
          <w:sz w:val="24"/>
          <w:szCs w:val="24"/>
          <w:lang w:val="es-ES"/>
        </w:rPr>
        <w:t xml:space="preserve"> idoneidad de las s</w:t>
      </w:r>
      <w:r w:rsidRPr="0069049E">
        <w:rPr>
          <w:rFonts w:cstheme="minorHAnsi"/>
          <w:sz w:val="24"/>
          <w:szCs w:val="24"/>
          <w:lang w:val="es-ES"/>
        </w:rPr>
        <w:t>olicitudes y de establecer la propuesta de adjudicación de las plazas correspondientes a la convocatoria. Junto con la propuesta de adjudicación se publicará la lista de espera convenientemente priorizada.</w:t>
      </w:r>
    </w:p>
    <w:p w:rsidR="00813278" w:rsidRPr="00813278" w:rsidRDefault="0069049E" w:rsidP="00B44375">
      <w:pPr>
        <w:tabs>
          <w:tab w:val="left" w:pos="843"/>
        </w:tabs>
        <w:spacing w:before="1"/>
        <w:ind w:right="109"/>
        <w:jc w:val="both"/>
        <w:rPr>
          <w:rFonts w:cstheme="minorHAnsi"/>
          <w:sz w:val="24"/>
          <w:szCs w:val="24"/>
          <w:lang w:val="es-ES"/>
        </w:rPr>
      </w:pPr>
      <w:r w:rsidRPr="0069049E">
        <w:rPr>
          <w:rFonts w:cstheme="minorHAnsi"/>
          <w:sz w:val="24"/>
          <w:szCs w:val="24"/>
          <w:lang w:val="es-ES"/>
        </w:rPr>
        <w:t>El criterio principal para determinar la priorización de adjudicación será</w:t>
      </w:r>
      <w:r w:rsidR="00B44375">
        <w:rPr>
          <w:rFonts w:cstheme="minorHAnsi"/>
          <w:sz w:val="24"/>
          <w:szCs w:val="24"/>
          <w:lang w:val="es-ES"/>
        </w:rPr>
        <w:t xml:space="preserve"> la</w:t>
      </w:r>
      <w:r w:rsidRPr="0069049E">
        <w:rPr>
          <w:rFonts w:cstheme="minorHAnsi"/>
          <w:sz w:val="24"/>
          <w:szCs w:val="24"/>
          <w:lang w:val="es-ES"/>
        </w:rPr>
        <w:t xml:space="preserve"> nota del expediente académico del grado y del máster hasta la fecha de publicación de esta convocatoria</w:t>
      </w:r>
      <w:r w:rsidR="00B44375">
        <w:rPr>
          <w:rFonts w:cstheme="minorHAnsi"/>
          <w:sz w:val="24"/>
          <w:szCs w:val="24"/>
          <w:lang w:val="es-ES"/>
        </w:rPr>
        <w:t>, así como el nivel de conocimiento del idioma del país de destino.</w:t>
      </w:r>
    </w:p>
    <w:p w:rsidR="00813278" w:rsidRPr="00813278" w:rsidRDefault="00813278" w:rsidP="00B44375">
      <w:pPr>
        <w:tabs>
          <w:tab w:val="left" w:pos="843"/>
        </w:tabs>
        <w:spacing w:before="1"/>
        <w:ind w:right="109"/>
        <w:jc w:val="both"/>
        <w:rPr>
          <w:rFonts w:cstheme="minorHAnsi"/>
          <w:sz w:val="24"/>
          <w:szCs w:val="24"/>
          <w:lang w:val="es-ES"/>
        </w:rPr>
      </w:pPr>
      <w:r w:rsidRPr="00813278">
        <w:rPr>
          <w:rFonts w:cstheme="minorHAnsi"/>
          <w:sz w:val="24"/>
          <w:szCs w:val="24"/>
          <w:lang w:val="es-ES"/>
        </w:rPr>
        <w:t>En caso de empate se tendrán en cuenta los siguientes criterios:</w:t>
      </w:r>
    </w:p>
    <w:p w:rsidR="00813278" w:rsidRPr="00813278" w:rsidRDefault="00813278" w:rsidP="00813278">
      <w:pPr>
        <w:tabs>
          <w:tab w:val="left" w:pos="843"/>
        </w:tabs>
        <w:spacing w:before="1"/>
        <w:ind w:left="708" w:right="109"/>
        <w:jc w:val="both"/>
        <w:rPr>
          <w:rFonts w:cstheme="minorHAnsi"/>
          <w:sz w:val="24"/>
          <w:szCs w:val="24"/>
          <w:lang w:val="es-ES"/>
        </w:rPr>
      </w:pPr>
      <w:r w:rsidRPr="00813278">
        <w:rPr>
          <w:rFonts w:cstheme="minorHAnsi"/>
          <w:sz w:val="24"/>
          <w:szCs w:val="24"/>
          <w:lang w:val="es-ES"/>
        </w:rPr>
        <w:lastRenderedPageBreak/>
        <w:t>- Estudiantes que tengan concedida el curso anterior la Beca de carácter general del Ministerio de Educación, Cultura y Deporte.</w:t>
      </w:r>
    </w:p>
    <w:p w:rsidR="00813278" w:rsidRPr="00813278" w:rsidRDefault="00813278" w:rsidP="00813278">
      <w:pPr>
        <w:tabs>
          <w:tab w:val="left" w:pos="843"/>
        </w:tabs>
        <w:spacing w:before="1"/>
        <w:ind w:left="708" w:right="109"/>
        <w:jc w:val="both"/>
        <w:rPr>
          <w:rFonts w:cstheme="minorHAnsi"/>
          <w:sz w:val="24"/>
          <w:szCs w:val="24"/>
          <w:lang w:val="es-ES"/>
        </w:rPr>
      </w:pPr>
      <w:r w:rsidRPr="00813278">
        <w:rPr>
          <w:rFonts w:cstheme="minorHAnsi"/>
          <w:sz w:val="24"/>
          <w:szCs w:val="24"/>
          <w:lang w:val="es-ES"/>
        </w:rPr>
        <w:t>- Currículum vitae</w:t>
      </w:r>
    </w:p>
    <w:p w:rsidR="00813278" w:rsidRDefault="00813278" w:rsidP="00813278">
      <w:pPr>
        <w:tabs>
          <w:tab w:val="left" w:pos="843"/>
        </w:tabs>
        <w:spacing w:before="1"/>
        <w:ind w:left="708" w:right="109"/>
        <w:jc w:val="both"/>
        <w:rPr>
          <w:rFonts w:cstheme="minorHAnsi"/>
          <w:sz w:val="24"/>
          <w:szCs w:val="24"/>
          <w:lang w:val="es-ES"/>
        </w:rPr>
      </w:pPr>
      <w:r w:rsidRPr="00813278">
        <w:rPr>
          <w:rFonts w:cstheme="minorHAnsi"/>
          <w:sz w:val="24"/>
          <w:szCs w:val="24"/>
          <w:lang w:val="es-ES"/>
        </w:rPr>
        <w:t>- Carta de motivación</w:t>
      </w:r>
    </w:p>
    <w:p w:rsidR="00971C67" w:rsidRPr="00813278" w:rsidRDefault="00971C67" w:rsidP="00813278">
      <w:pPr>
        <w:tabs>
          <w:tab w:val="left" w:pos="843"/>
        </w:tabs>
        <w:spacing w:before="1"/>
        <w:ind w:left="708" w:right="109"/>
        <w:jc w:val="both"/>
        <w:rPr>
          <w:rFonts w:cstheme="minorHAnsi"/>
          <w:sz w:val="24"/>
          <w:szCs w:val="24"/>
          <w:lang w:val="es-ES"/>
        </w:rPr>
      </w:pPr>
    </w:p>
    <w:p w:rsidR="00813278" w:rsidRPr="00813278" w:rsidRDefault="00813278" w:rsidP="00813278">
      <w:pPr>
        <w:tabs>
          <w:tab w:val="left" w:pos="843"/>
        </w:tabs>
        <w:spacing w:before="1"/>
        <w:ind w:left="708" w:right="109"/>
        <w:jc w:val="both"/>
        <w:rPr>
          <w:rFonts w:cstheme="minorHAnsi"/>
          <w:sz w:val="24"/>
          <w:szCs w:val="24"/>
          <w:lang w:val="es-ES"/>
        </w:rPr>
      </w:pPr>
      <w:r w:rsidRPr="00813278">
        <w:rPr>
          <w:rFonts w:cstheme="minorHAnsi"/>
          <w:sz w:val="24"/>
          <w:szCs w:val="24"/>
          <w:lang w:val="es-ES"/>
        </w:rPr>
        <w:t>- Se tendrá también en cuenta el hecho de haber estado en convocatorias anteriores en lista de espera y finalmente no haber obtenido plaza.</w:t>
      </w:r>
    </w:p>
    <w:p w:rsidR="00813278" w:rsidRPr="00813278" w:rsidRDefault="00813278" w:rsidP="00B44375">
      <w:pPr>
        <w:tabs>
          <w:tab w:val="left" w:pos="843"/>
        </w:tabs>
        <w:spacing w:before="1"/>
        <w:ind w:right="109"/>
        <w:jc w:val="both"/>
        <w:rPr>
          <w:rFonts w:cstheme="minorHAnsi"/>
          <w:sz w:val="24"/>
          <w:szCs w:val="24"/>
          <w:lang w:val="es-ES"/>
        </w:rPr>
      </w:pPr>
      <w:r w:rsidRPr="00813278">
        <w:rPr>
          <w:rFonts w:cstheme="minorHAnsi"/>
          <w:sz w:val="24"/>
          <w:szCs w:val="24"/>
          <w:lang w:val="es-ES"/>
        </w:rPr>
        <w:t>La resolución con el listado provisional será publicada en la</w:t>
      </w:r>
      <w:r w:rsidR="00837C2A">
        <w:rPr>
          <w:rFonts w:cstheme="minorHAnsi"/>
          <w:sz w:val="24"/>
          <w:szCs w:val="24"/>
          <w:lang w:val="es-ES"/>
        </w:rPr>
        <w:t>s respectivas páginas</w:t>
      </w:r>
      <w:r w:rsidRPr="00813278">
        <w:rPr>
          <w:rFonts w:cstheme="minorHAnsi"/>
          <w:sz w:val="24"/>
          <w:szCs w:val="24"/>
          <w:lang w:val="es-ES"/>
        </w:rPr>
        <w:t xml:space="preserve"> web de la</w:t>
      </w:r>
      <w:r w:rsidR="00B44375">
        <w:rPr>
          <w:rFonts w:cstheme="minorHAnsi"/>
          <w:sz w:val="24"/>
          <w:szCs w:val="24"/>
          <w:lang w:val="es-ES"/>
        </w:rPr>
        <w:t>s</w:t>
      </w:r>
      <w:r w:rsidRPr="00813278">
        <w:rPr>
          <w:rFonts w:cstheme="minorHAnsi"/>
          <w:sz w:val="24"/>
          <w:szCs w:val="24"/>
          <w:lang w:val="es-ES"/>
        </w:rPr>
        <w:t xml:space="preserve"> Facultad</w:t>
      </w:r>
      <w:r w:rsidR="00B44375">
        <w:rPr>
          <w:rFonts w:cstheme="minorHAnsi"/>
          <w:sz w:val="24"/>
          <w:szCs w:val="24"/>
          <w:lang w:val="es-ES"/>
        </w:rPr>
        <w:t>es</w:t>
      </w:r>
      <w:r w:rsidRPr="00813278">
        <w:rPr>
          <w:rFonts w:cstheme="minorHAnsi"/>
          <w:sz w:val="24"/>
          <w:szCs w:val="24"/>
          <w:lang w:val="es-ES"/>
        </w:rPr>
        <w:t xml:space="preserve"> de Derecho de la UDL, la UAB, de la URV, de la UDG</w:t>
      </w:r>
      <w:r w:rsidR="00B44375">
        <w:rPr>
          <w:rFonts w:cstheme="minorHAnsi"/>
          <w:sz w:val="24"/>
          <w:szCs w:val="24"/>
          <w:lang w:val="es-ES"/>
        </w:rPr>
        <w:t xml:space="preserve">, así como </w:t>
      </w:r>
      <w:r w:rsidR="00837C2A">
        <w:rPr>
          <w:rFonts w:cstheme="minorHAnsi"/>
          <w:sz w:val="24"/>
          <w:szCs w:val="24"/>
          <w:lang w:val="es-ES"/>
        </w:rPr>
        <w:t>en</w:t>
      </w:r>
      <w:r w:rsidR="00B44375">
        <w:rPr>
          <w:rFonts w:cstheme="minorHAnsi"/>
          <w:sz w:val="24"/>
          <w:szCs w:val="24"/>
          <w:lang w:val="es-ES"/>
        </w:rPr>
        <w:t xml:space="preserve"> la página web del</w:t>
      </w:r>
      <w:r w:rsidRPr="00813278">
        <w:rPr>
          <w:rFonts w:cstheme="minorHAnsi"/>
          <w:sz w:val="24"/>
          <w:szCs w:val="24"/>
          <w:lang w:val="es-ES"/>
        </w:rPr>
        <w:t xml:space="preserve"> CICAC</w:t>
      </w:r>
      <w:r w:rsidR="00B44375">
        <w:rPr>
          <w:rFonts w:cstheme="minorHAnsi"/>
          <w:sz w:val="24"/>
          <w:szCs w:val="24"/>
          <w:lang w:val="es-ES"/>
        </w:rPr>
        <w:t>,</w:t>
      </w:r>
      <w:r w:rsidRPr="00813278">
        <w:rPr>
          <w:rFonts w:cstheme="minorHAnsi"/>
          <w:sz w:val="24"/>
          <w:szCs w:val="24"/>
          <w:lang w:val="es-ES"/>
        </w:rPr>
        <w:t xml:space="preserve"> como máximo </w:t>
      </w:r>
      <w:r w:rsidR="00B44375">
        <w:rPr>
          <w:rFonts w:cstheme="minorHAnsi"/>
          <w:sz w:val="24"/>
          <w:szCs w:val="24"/>
          <w:lang w:val="es-ES"/>
        </w:rPr>
        <w:t>treinta</w:t>
      </w:r>
      <w:r w:rsidRPr="00813278">
        <w:rPr>
          <w:rFonts w:cstheme="minorHAnsi"/>
          <w:sz w:val="24"/>
          <w:szCs w:val="24"/>
          <w:lang w:val="es-ES"/>
        </w:rPr>
        <w:t xml:space="preserve"> días </w:t>
      </w:r>
      <w:r w:rsidR="00B44375">
        <w:rPr>
          <w:rFonts w:cstheme="minorHAnsi"/>
          <w:sz w:val="24"/>
          <w:szCs w:val="24"/>
          <w:lang w:val="es-ES"/>
        </w:rPr>
        <w:t xml:space="preserve">hábiles </w:t>
      </w:r>
      <w:r w:rsidRPr="00813278">
        <w:rPr>
          <w:rFonts w:cstheme="minorHAnsi"/>
          <w:sz w:val="24"/>
          <w:szCs w:val="24"/>
          <w:lang w:val="es-ES"/>
        </w:rPr>
        <w:t>después del cierre del periodo de sol</w:t>
      </w:r>
      <w:r w:rsidR="00B44375">
        <w:rPr>
          <w:rFonts w:cstheme="minorHAnsi"/>
          <w:sz w:val="24"/>
          <w:szCs w:val="24"/>
          <w:lang w:val="es-ES"/>
        </w:rPr>
        <w:t>icitud.</w:t>
      </w:r>
    </w:p>
    <w:p w:rsidR="00813278" w:rsidRPr="00813278" w:rsidRDefault="00813278" w:rsidP="00813278">
      <w:pPr>
        <w:tabs>
          <w:tab w:val="left" w:pos="843"/>
        </w:tabs>
        <w:spacing w:before="1"/>
        <w:ind w:left="708" w:right="109"/>
        <w:jc w:val="both"/>
        <w:rPr>
          <w:rFonts w:cstheme="minorHAnsi"/>
          <w:sz w:val="24"/>
          <w:szCs w:val="24"/>
          <w:lang w:val="es-ES"/>
        </w:rPr>
      </w:pPr>
    </w:p>
    <w:p w:rsidR="00813278" w:rsidRPr="00B44375" w:rsidRDefault="00813278" w:rsidP="00B44375">
      <w:pPr>
        <w:tabs>
          <w:tab w:val="left" w:pos="843"/>
        </w:tabs>
        <w:spacing w:before="1"/>
        <w:ind w:right="109"/>
        <w:jc w:val="both"/>
        <w:rPr>
          <w:rFonts w:cstheme="minorHAnsi"/>
          <w:b/>
          <w:bCs/>
          <w:sz w:val="24"/>
          <w:szCs w:val="24"/>
          <w:lang w:val="es-ES"/>
        </w:rPr>
      </w:pPr>
      <w:r w:rsidRPr="00B44375">
        <w:rPr>
          <w:rFonts w:cstheme="minorHAnsi"/>
          <w:b/>
          <w:bCs/>
          <w:sz w:val="24"/>
          <w:szCs w:val="24"/>
          <w:lang w:val="es-ES"/>
        </w:rPr>
        <w:t>13</w:t>
      </w:r>
      <w:r w:rsidR="00B44375">
        <w:rPr>
          <w:rFonts w:cstheme="minorHAnsi"/>
          <w:b/>
          <w:bCs/>
          <w:sz w:val="24"/>
          <w:szCs w:val="24"/>
          <w:lang w:val="es-ES"/>
        </w:rPr>
        <w:t xml:space="preserve">.- </w:t>
      </w:r>
      <w:r w:rsidRPr="00B44375">
        <w:rPr>
          <w:rFonts w:cstheme="minorHAnsi"/>
          <w:b/>
          <w:bCs/>
          <w:sz w:val="24"/>
          <w:szCs w:val="24"/>
          <w:lang w:val="es-ES"/>
        </w:rPr>
        <w:t>ACEPTACIÓN DE LA MOVILIDAD</w:t>
      </w:r>
    </w:p>
    <w:p w:rsidR="00813278" w:rsidRPr="00813278" w:rsidRDefault="00837C2A" w:rsidP="00B44375">
      <w:pPr>
        <w:tabs>
          <w:tab w:val="left" w:pos="843"/>
        </w:tabs>
        <w:spacing w:before="1"/>
        <w:ind w:right="109"/>
        <w:jc w:val="both"/>
        <w:rPr>
          <w:rFonts w:cstheme="minorHAnsi"/>
          <w:sz w:val="24"/>
          <w:szCs w:val="24"/>
          <w:lang w:val="es-ES"/>
        </w:rPr>
      </w:pPr>
      <w:r>
        <w:rPr>
          <w:rFonts w:cstheme="minorHAnsi"/>
          <w:sz w:val="24"/>
          <w:szCs w:val="24"/>
          <w:lang w:val="es-ES"/>
        </w:rPr>
        <w:t>El alumnado al que se le haya ad</w:t>
      </w:r>
      <w:r w:rsidR="00813278" w:rsidRPr="00813278">
        <w:rPr>
          <w:rFonts w:cstheme="minorHAnsi"/>
          <w:sz w:val="24"/>
          <w:szCs w:val="24"/>
          <w:lang w:val="es-ES"/>
        </w:rPr>
        <w:t>judicad</w:t>
      </w:r>
      <w:r>
        <w:rPr>
          <w:rFonts w:cstheme="minorHAnsi"/>
          <w:sz w:val="24"/>
          <w:szCs w:val="24"/>
          <w:lang w:val="es-ES"/>
        </w:rPr>
        <w:t xml:space="preserve">o una </w:t>
      </w:r>
      <w:r w:rsidR="009D1890">
        <w:rPr>
          <w:rFonts w:cstheme="minorHAnsi"/>
          <w:sz w:val="24"/>
          <w:szCs w:val="24"/>
          <w:lang w:val="es-ES"/>
        </w:rPr>
        <w:t>plaza</w:t>
      </w:r>
      <w:r>
        <w:rPr>
          <w:rFonts w:cstheme="minorHAnsi"/>
          <w:sz w:val="24"/>
          <w:szCs w:val="24"/>
          <w:lang w:val="es-ES"/>
        </w:rPr>
        <w:t xml:space="preserve"> </w:t>
      </w:r>
      <w:r w:rsidR="009D1890">
        <w:rPr>
          <w:rFonts w:cstheme="minorHAnsi"/>
          <w:sz w:val="24"/>
          <w:szCs w:val="24"/>
          <w:lang w:val="es-ES"/>
        </w:rPr>
        <w:t xml:space="preserve">de movilidad, </w:t>
      </w:r>
      <w:r>
        <w:rPr>
          <w:rFonts w:cstheme="minorHAnsi"/>
          <w:sz w:val="24"/>
          <w:szCs w:val="24"/>
          <w:lang w:val="es-ES"/>
        </w:rPr>
        <w:t>dispondrá de 1 semana,</w:t>
      </w:r>
      <w:r w:rsidR="00813278" w:rsidRPr="00813278">
        <w:rPr>
          <w:rFonts w:cstheme="minorHAnsi"/>
          <w:sz w:val="24"/>
          <w:szCs w:val="24"/>
          <w:lang w:val="es-ES"/>
        </w:rPr>
        <w:t xml:space="preserve"> a partir de la fecha de Resolución</w:t>
      </w:r>
      <w:r>
        <w:rPr>
          <w:rFonts w:cstheme="minorHAnsi"/>
          <w:sz w:val="24"/>
          <w:szCs w:val="24"/>
          <w:lang w:val="es-ES"/>
        </w:rPr>
        <w:t>,</w:t>
      </w:r>
      <w:r w:rsidR="00813278" w:rsidRPr="00813278">
        <w:rPr>
          <w:rFonts w:cstheme="minorHAnsi"/>
          <w:sz w:val="24"/>
          <w:szCs w:val="24"/>
          <w:lang w:val="es-ES"/>
        </w:rPr>
        <w:t xml:space="preserve"> para aceptar la beca, renunciar o realizar las alegaciones que consideren oportunas.</w:t>
      </w:r>
    </w:p>
    <w:p w:rsidR="00813278" w:rsidRPr="00813278" w:rsidRDefault="00813278" w:rsidP="00B44375">
      <w:pPr>
        <w:tabs>
          <w:tab w:val="left" w:pos="843"/>
        </w:tabs>
        <w:spacing w:before="1"/>
        <w:ind w:right="109"/>
        <w:jc w:val="both"/>
        <w:rPr>
          <w:rFonts w:cstheme="minorHAnsi"/>
          <w:sz w:val="24"/>
          <w:szCs w:val="24"/>
          <w:lang w:val="es-ES"/>
        </w:rPr>
      </w:pPr>
      <w:r w:rsidRPr="00813278">
        <w:rPr>
          <w:rFonts w:cstheme="minorHAnsi"/>
          <w:sz w:val="24"/>
          <w:szCs w:val="24"/>
          <w:lang w:val="es-ES"/>
        </w:rPr>
        <w:t>En caso de aceptación se deberá presentar la siguiente documentación por e-mail</w:t>
      </w:r>
      <w:r w:rsidR="00837C2A">
        <w:rPr>
          <w:rFonts w:cstheme="minorHAnsi"/>
          <w:sz w:val="24"/>
          <w:szCs w:val="24"/>
          <w:lang w:val="es-ES"/>
        </w:rPr>
        <w:t xml:space="preserve"> (</w:t>
      </w:r>
      <w:hyperlink r:id="rId10" w:history="1">
        <w:r w:rsidR="00837C2A" w:rsidRPr="00E906B1">
          <w:rPr>
            <w:rStyle w:val="Hipervnculo"/>
            <w:rFonts w:cstheme="minorHAnsi"/>
            <w:sz w:val="24"/>
            <w:szCs w:val="24"/>
            <w:lang w:val="es-ES"/>
          </w:rPr>
          <w:t>formacio@cicac.cat</w:t>
        </w:r>
      </w:hyperlink>
      <w:r w:rsidR="00837C2A">
        <w:rPr>
          <w:rFonts w:cstheme="minorHAnsi"/>
          <w:sz w:val="24"/>
          <w:szCs w:val="24"/>
          <w:lang w:val="es-ES"/>
        </w:rPr>
        <w:t>) al Departamento de Formación del CICAC</w:t>
      </w:r>
      <w:proofErr w:type="gramStart"/>
      <w:r w:rsidR="00837C2A">
        <w:rPr>
          <w:rFonts w:cstheme="minorHAnsi"/>
          <w:sz w:val="24"/>
          <w:szCs w:val="24"/>
          <w:lang w:val="es-ES"/>
        </w:rPr>
        <w:t>:</w:t>
      </w:r>
      <w:r w:rsidRPr="00813278">
        <w:rPr>
          <w:rFonts w:cstheme="minorHAnsi"/>
          <w:sz w:val="24"/>
          <w:szCs w:val="24"/>
          <w:lang w:val="es-ES"/>
        </w:rPr>
        <w:t>:</w:t>
      </w:r>
      <w:proofErr w:type="gramEnd"/>
    </w:p>
    <w:p w:rsidR="00813278" w:rsidRPr="00813278" w:rsidRDefault="00813278" w:rsidP="00813278">
      <w:pPr>
        <w:tabs>
          <w:tab w:val="left" w:pos="843"/>
        </w:tabs>
        <w:spacing w:before="1"/>
        <w:ind w:left="708" w:right="109"/>
        <w:jc w:val="both"/>
        <w:rPr>
          <w:rFonts w:cstheme="minorHAnsi"/>
          <w:sz w:val="24"/>
          <w:szCs w:val="24"/>
          <w:lang w:val="es-ES"/>
        </w:rPr>
      </w:pPr>
      <w:r w:rsidRPr="00813278">
        <w:rPr>
          <w:rFonts w:cstheme="minorHAnsi"/>
          <w:sz w:val="24"/>
          <w:szCs w:val="24"/>
          <w:lang w:val="es-ES"/>
        </w:rPr>
        <w:t>- Carta de aceptación de la beca, firmada.</w:t>
      </w:r>
    </w:p>
    <w:p w:rsidR="00813278" w:rsidRPr="00813278" w:rsidRDefault="00813278" w:rsidP="00813278">
      <w:pPr>
        <w:tabs>
          <w:tab w:val="left" w:pos="843"/>
        </w:tabs>
        <w:spacing w:before="1"/>
        <w:ind w:left="708" w:right="109"/>
        <w:jc w:val="both"/>
        <w:rPr>
          <w:rFonts w:cstheme="minorHAnsi"/>
          <w:sz w:val="24"/>
          <w:szCs w:val="24"/>
          <w:lang w:val="es-ES"/>
        </w:rPr>
      </w:pPr>
      <w:r w:rsidRPr="00813278">
        <w:rPr>
          <w:rFonts w:cstheme="minorHAnsi"/>
          <w:sz w:val="24"/>
          <w:szCs w:val="24"/>
          <w:lang w:val="es-ES"/>
        </w:rPr>
        <w:t>- Copia del DNI o del documento que identifique la residencia legal en España.</w:t>
      </w:r>
    </w:p>
    <w:p w:rsidR="00813278" w:rsidRPr="00813278" w:rsidRDefault="00813278" w:rsidP="00813278">
      <w:pPr>
        <w:tabs>
          <w:tab w:val="left" w:pos="843"/>
        </w:tabs>
        <w:spacing w:before="1"/>
        <w:ind w:left="708" w:right="109"/>
        <w:jc w:val="both"/>
        <w:rPr>
          <w:rFonts w:cstheme="minorHAnsi"/>
          <w:sz w:val="24"/>
          <w:szCs w:val="24"/>
          <w:lang w:val="es-ES"/>
        </w:rPr>
      </w:pPr>
      <w:r w:rsidRPr="00813278">
        <w:rPr>
          <w:rFonts w:cstheme="minorHAnsi"/>
          <w:sz w:val="24"/>
          <w:szCs w:val="24"/>
          <w:lang w:val="es-ES"/>
        </w:rPr>
        <w:t>- Documento de datos bancarios.</w:t>
      </w:r>
    </w:p>
    <w:p w:rsidR="00813278" w:rsidRPr="00813278" w:rsidRDefault="00813278" w:rsidP="00813278">
      <w:pPr>
        <w:tabs>
          <w:tab w:val="left" w:pos="843"/>
        </w:tabs>
        <w:spacing w:before="1"/>
        <w:ind w:left="708" w:right="109"/>
        <w:jc w:val="both"/>
        <w:rPr>
          <w:rFonts w:cstheme="minorHAnsi"/>
          <w:sz w:val="24"/>
          <w:szCs w:val="24"/>
          <w:lang w:val="es-ES"/>
        </w:rPr>
      </w:pPr>
      <w:r w:rsidRPr="00813278">
        <w:rPr>
          <w:rFonts w:cstheme="minorHAnsi"/>
          <w:sz w:val="24"/>
          <w:szCs w:val="24"/>
          <w:lang w:val="es-ES"/>
        </w:rPr>
        <w:t>- Copia de la matrícula o recibo donde conste el pago del seguro correspondiente</w:t>
      </w:r>
      <w:r w:rsidR="00837C2A">
        <w:rPr>
          <w:rFonts w:cstheme="minorHAnsi"/>
          <w:sz w:val="24"/>
          <w:szCs w:val="24"/>
          <w:lang w:val="es-ES"/>
        </w:rPr>
        <w:t>.</w:t>
      </w:r>
    </w:p>
    <w:p w:rsidR="00813278" w:rsidRPr="00813278" w:rsidRDefault="00813278" w:rsidP="00B44375">
      <w:pPr>
        <w:tabs>
          <w:tab w:val="left" w:pos="843"/>
        </w:tabs>
        <w:spacing w:before="1"/>
        <w:ind w:right="109"/>
        <w:jc w:val="both"/>
        <w:rPr>
          <w:rFonts w:cstheme="minorHAnsi"/>
          <w:sz w:val="24"/>
          <w:szCs w:val="24"/>
          <w:lang w:val="es-ES"/>
        </w:rPr>
      </w:pPr>
      <w:r w:rsidRPr="00813278">
        <w:rPr>
          <w:rFonts w:cstheme="minorHAnsi"/>
          <w:sz w:val="24"/>
          <w:szCs w:val="24"/>
          <w:lang w:val="es-ES"/>
        </w:rPr>
        <w:t>Se comunicarán las incidencias en la presentación de la documentación por correo electrónico a fin de que l</w:t>
      </w:r>
      <w:r w:rsidR="00837C2A">
        <w:rPr>
          <w:rFonts w:cstheme="minorHAnsi"/>
          <w:sz w:val="24"/>
          <w:szCs w:val="24"/>
          <w:lang w:val="es-ES"/>
        </w:rPr>
        <w:t>as personas</w:t>
      </w:r>
      <w:r w:rsidRPr="00813278">
        <w:rPr>
          <w:rFonts w:cstheme="minorHAnsi"/>
          <w:sz w:val="24"/>
          <w:szCs w:val="24"/>
          <w:lang w:val="es-ES"/>
        </w:rPr>
        <w:t xml:space="preserve"> estudiantes puedan subsanarlas. Se concede por este trámite una semana a contar a partir del día de recepción del correo electrónico en el que se comunica la incidencia subsanar.</w:t>
      </w:r>
    </w:p>
    <w:p w:rsidR="00813278" w:rsidRDefault="00813278" w:rsidP="00837C2A">
      <w:pPr>
        <w:tabs>
          <w:tab w:val="left" w:pos="843"/>
        </w:tabs>
        <w:spacing w:before="1"/>
        <w:ind w:right="109"/>
        <w:jc w:val="both"/>
        <w:rPr>
          <w:rFonts w:cstheme="minorHAnsi"/>
          <w:sz w:val="24"/>
          <w:szCs w:val="24"/>
          <w:lang w:val="es-ES"/>
        </w:rPr>
      </w:pPr>
      <w:r w:rsidRPr="00813278">
        <w:rPr>
          <w:rFonts w:cstheme="minorHAnsi"/>
          <w:sz w:val="24"/>
          <w:szCs w:val="24"/>
          <w:lang w:val="es-ES"/>
        </w:rPr>
        <w:t>La no presentación o no enmienda de esta documentación en el plazo establecido, supondrá la renuncia a la plaza. En caso de renuncia por no presentación de la documentación o de renuncia expresa, la plaza vacante se re asignará a través de la lista de espera, siguiendo el orden establecido en la lista provisional. Publicándose a continuación la lista definitiva.</w:t>
      </w:r>
    </w:p>
    <w:p w:rsidR="003B1739" w:rsidRDefault="003B1739" w:rsidP="003B1739">
      <w:pPr>
        <w:tabs>
          <w:tab w:val="left" w:pos="843"/>
        </w:tabs>
        <w:spacing w:before="1"/>
        <w:ind w:right="109"/>
        <w:jc w:val="both"/>
        <w:rPr>
          <w:rFonts w:cstheme="minorHAnsi"/>
          <w:b/>
          <w:bCs/>
          <w:sz w:val="24"/>
          <w:szCs w:val="24"/>
          <w:lang w:val="es-ES"/>
        </w:rPr>
      </w:pPr>
    </w:p>
    <w:p w:rsidR="003B1739" w:rsidRPr="003B1739" w:rsidRDefault="003B1739" w:rsidP="003B1739">
      <w:pPr>
        <w:tabs>
          <w:tab w:val="left" w:pos="843"/>
        </w:tabs>
        <w:spacing w:before="1"/>
        <w:ind w:right="109"/>
        <w:jc w:val="both"/>
        <w:rPr>
          <w:rFonts w:cstheme="minorHAnsi"/>
          <w:b/>
          <w:bCs/>
          <w:sz w:val="24"/>
          <w:szCs w:val="24"/>
          <w:lang w:val="es-ES"/>
        </w:rPr>
      </w:pPr>
      <w:r w:rsidRPr="003B1739">
        <w:rPr>
          <w:rFonts w:cstheme="minorHAnsi"/>
          <w:b/>
          <w:bCs/>
          <w:sz w:val="24"/>
          <w:szCs w:val="24"/>
          <w:lang w:val="es-ES"/>
        </w:rPr>
        <w:t>14.</w:t>
      </w:r>
      <w:r>
        <w:rPr>
          <w:rFonts w:cstheme="minorHAnsi"/>
          <w:b/>
          <w:bCs/>
          <w:sz w:val="24"/>
          <w:szCs w:val="24"/>
          <w:lang w:val="es-ES"/>
        </w:rPr>
        <w:t>-</w:t>
      </w:r>
      <w:r w:rsidRPr="003B1739">
        <w:rPr>
          <w:rFonts w:cstheme="minorHAnsi"/>
          <w:b/>
          <w:bCs/>
          <w:sz w:val="24"/>
          <w:szCs w:val="24"/>
          <w:lang w:val="es-ES"/>
        </w:rPr>
        <w:t xml:space="preserve"> ADJUDICACIÓN DE DESTINOS</w:t>
      </w:r>
    </w:p>
    <w:p w:rsidR="003B1739" w:rsidRPr="003B1739" w:rsidRDefault="003B1739" w:rsidP="003B1739">
      <w:pPr>
        <w:tabs>
          <w:tab w:val="left" w:pos="843"/>
        </w:tabs>
        <w:spacing w:before="1"/>
        <w:ind w:right="109"/>
        <w:jc w:val="both"/>
        <w:rPr>
          <w:rFonts w:cstheme="minorHAnsi"/>
          <w:sz w:val="24"/>
          <w:szCs w:val="24"/>
          <w:lang w:val="es-ES"/>
        </w:rPr>
      </w:pPr>
      <w:r w:rsidRPr="003B1739">
        <w:rPr>
          <w:rFonts w:cstheme="minorHAnsi"/>
          <w:sz w:val="24"/>
          <w:szCs w:val="24"/>
          <w:lang w:val="es-ES"/>
        </w:rPr>
        <w:lastRenderedPageBreak/>
        <w:t>Una vez publicado el listado definitivo, el siguiente paso será la adjudicación de l</w:t>
      </w:r>
      <w:r w:rsidR="00E32F8B">
        <w:rPr>
          <w:rFonts w:cstheme="minorHAnsi"/>
          <w:sz w:val="24"/>
          <w:szCs w:val="24"/>
          <w:lang w:val="es-ES"/>
        </w:rPr>
        <w:t xml:space="preserve">os despachos profesionales y/o </w:t>
      </w:r>
      <w:r w:rsidRPr="003B1739">
        <w:rPr>
          <w:rFonts w:cstheme="minorHAnsi"/>
          <w:sz w:val="24"/>
          <w:szCs w:val="24"/>
          <w:lang w:val="es-ES"/>
        </w:rPr>
        <w:t xml:space="preserve">instituciones de acogida, según el destino otorgado, sin posibilidad de elegir el despacho. </w:t>
      </w:r>
      <w:r w:rsidR="00E32F8B">
        <w:rPr>
          <w:rFonts w:cstheme="minorHAnsi"/>
          <w:sz w:val="24"/>
          <w:szCs w:val="24"/>
          <w:lang w:val="es-ES"/>
        </w:rPr>
        <w:t>La voluntad del</w:t>
      </w:r>
      <w:r w:rsidRPr="003B1739">
        <w:rPr>
          <w:rFonts w:cstheme="minorHAnsi"/>
          <w:sz w:val="24"/>
          <w:szCs w:val="24"/>
          <w:lang w:val="es-ES"/>
        </w:rPr>
        <w:t xml:space="preserve"> CICAC </w:t>
      </w:r>
      <w:r w:rsidR="00E32F8B">
        <w:rPr>
          <w:rFonts w:cstheme="minorHAnsi"/>
          <w:sz w:val="24"/>
          <w:szCs w:val="24"/>
          <w:lang w:val="es-ES"/>
        </w:rPr>
        <w:t>siempre será intentar ajustar al máximo las peticiones recibidas con la asignación de los despachos y/o instituciones disponibles en ese momento.</w:t>
      </w:r>
      <w:r w:rsidRPr="003B1739">
        <w:rPr>
          <w:rFonts w:cstheme="minorHAnsi"/>
          <w:sz w:val="24"/>
          <w:szCs w:val="24"/>
          <w:lang w:val="es-ES"/>
        </w:rPr>
        <w:t xml:space="preserve"> </w:t>
      </w:r>
    </w:p>
    <w:p w:rsidR="003B1739" w:rsidRDefault="003B1739" w:rsidP="003B1739">
      <w:pPr>
        <w:tabs>
          <w:tab w:val="left" w:pos="843"/>
        </w:tabs>
        <w:spacing w:before="1"/>
        <w:ind w:right="109"/>
        <w:jc w:val="both"/>
        <w:rPr>
          <w:rFonts w:cstheme="minorHAnsi"/>
          <w:sz w:val="24"/>
          <w:szCs w:val="24"/>
          <w:lang w:val="es-ES"/>
        </w:rPr>
      </w:pPr>
      <w:r w:rsidRPr="003B1739">
        <w:rPr>
          <w:rFonts w:cstheme="minorHAnsi"/>
          <w:sz w:val="24"/>
          <w:szCs w:val="24"/>
          <w:lang w:val="es-ES"/>
        </w:rPr>
        <w:t xml:space="preserve">Se </w:t>
      </w:r>
      <w:r w:rsidR="00E32F8B">
        <w:rPr>
          <w:rFonts w:cstheme="minorHAnsi"/>
          <w:sz w:val="24"/>
          <w:szCs w:val="24"/>
          <w:lang w:val="es-ES"/>
        </w:rPr>
        <w:t xml:space="preserve">intentará </w:t>
      </w:r>
      <w:r w:rsidRPr="003B1739">
        <w:rPr>
          <w:rFonts w:cstheme="minorHAnsi"/>
          <w:sz w:val="24"/>
          <w:szCs w:val="24"/>
          <w:lang w:val="es-ES"/>
        </w:rPr>
        <w:t>comunicar las instituciones de acogida a lo largo de</w:t>
      </w:r>
      <w:r w:rsidR="00E32F8B">
        <w:rPr>
          <w:rFonts w:cstheme="minorHAnsi"/>
          <w:sz w:val="24"/>
          <w:szCs w:val="24"/>
          <w:lang w:val="es-ES"/>
        </w:rPr>
        <w:t xml:space="preserve"> los meses de junio-julio de 2021.</w:t>
      </w:r>
      <w:r w:rsidRPr="003B1739">
        <w:rPr>
          <w:rFonts w:cstheme="minorHAnsi"/>
          <w:sz w:val="24"/>
          <w:szCs w:val="24"/>
          <w:lang w:val="es-ES"/>
        </w:rPr>
        <w:t xml:space="preserve"> </w:t>
      </w:r>
    </w:p>
    <w:p w:rsidR="0053522B" w:rsidRDefault="0053522B" w:rsidP="0053522B">
      <w:pPr>
        <w:tabs>
          <w:tab w:val="left" w:pos="843"/>
        </w:tabs>
        <w:spacing w:before="1"/>
        <w:ind w:right="109"/>
        <w:jc w:val="both"/>
        <w:rPr>
          <w:rFonts w:cstheme="minorHAnsi"/>
          <w:sz w:val="24"/>
          <w:szCs w:val="24"/>
          <w:lang w:val="es-ES"/>
        </w:rPr>
      </w:pPr>
    </w:p>
    <w:p w:rsidR="0053522B" w:rsidRPr="003B1739" w:rsidRDefault="0053522B" w:rsidP="0053522B">
      <w:pPr>
        <w:tabs>
          <w:tab w:val="left" w:pos="843"/>
        </w:tabs>
        <w:spacing w:before="1"/>
        <w:ind w:right="109"/>
        <w:jc w:val="both"/>
        <w:rPr>
          <w:rFonts w:cstheme="minorHAnsi"/>
          <w:b/>
          <w:bCs/>
          <w:sz w:val="24"/>
          <w:szCs w:val="24"/>
          <w:lang w:val="es-ES"/>
        </w:rPr>
      </w:pPr>
      <w:r w:rsidRPr="003B1739">
        <w:rPr>
          <w:rFonts w:cstheme="minorHAnsi"/>
          <w:b/>
          <w:bCs/>
          <w:sz w:val="24"/>
          <w:szCs w:val="24"/>
          <w:lang w:val="es-ES"/>
        </w:rPr>
        <w:t>1</w:t>
      </w:r>
      <w:r>
        <w:rPr>
          <w:rFonts w:cstheme="minorHAnsi"/>
          <w:b/>
          <w:bCs/>
          <w:sz w:val="24"/>
          <w:szCs w:val="24"/>
          <w:lang w:val="es-ES"/>
        </w:rPr>
        <w:t>5</w:t>
      </w:r>
      <w:r w:rsidRPr="003B1739">
        <w:rPr>
          <w:rFonts w:cstheme="minorHAnsi"/>
          <w:b/>
          <w:bCs/>
          <w:sz w:val="24"/>
          <w:szCs w:val="24"/>
          <w:lang w:val="es-ES"/>
        </w:rPr>
        <w:t>.</w:t>
      </w:r>
      <w:r>
        <w:rPr>
          <w:rFonts w:cstheme="minorHAnsi"/>
          <w:b/>
          <w:bCs/>
          <w:sz w:val="24"/>
          <w:szCs w:val="24"/>
          <w:lang w:val="es-ES"/>
        </w:rPr>
        <w:t>-</w:t>
      </w:r>
      <w:r w:rsidRPr="003B1739">
        <w:rPr>
          <w:rFonts w:cstheme="minorHAnsi"/>
          <w:b/>
          <w:bCs/>
          <w:sz w:val="24"/>
          <w:szCs w:val="24"/>
          <w:lang w:val="es-ES"/>
        </w:rPr>
        <w:t xml:space="preserve"> A</w:t>
      </w:r>
      <w:r>
        <w:rPr>
          <w:rFonts w:cstheme="minorHAnsi"/>
          <w:b/>
          <w:bCs/>
          <w:sz w:val="24"/>
          <w:szCs w:val="24"/>
          <w:lang w:val="es-ES"/>
        </w:rPr>
        <w:t>LOJAMIENTO</w:t>
      </w:r>
    </w:p>
    <w:p w:rsidR="0053522B" w:rsidRPr="0053522B" w:rsidRDefault="0053522B" w:rsidP="0053522B">
      <w:pPr>
        <w:tabs>
          <w:tab w:val="left" w:pos="843"/>
        </w:tabs>
        <w:spacing w:before="1"/>
        <w:ind w:right="109"/>
        <w:jc w:val="both"/>
        <w:rPr>
          <w:rFonts w:cstheme="minorHAnsi"/>
          <w:sz w:val="24"/>
          <w:szCs w:val="24"/>
          <w:lang w:val="es-ES"/>
        </w:rPr>
      </w:pPr>
      <w:r>
        <w:rPr>
          <w:rFonts w:cstheme="minorHAnsi"/>
          <w:sz w:val="24"/>
          <w:szCs w:val="24"/>
          <w:lang w:val="es-ES"/>
        </w:rPr>
        <w:t xml:space="preserve">Los y las estudiantes serán las personas responsables de buscar su propio alojamiento en el país de destino. </w:t>
      </w:r>
      <w:r w:rsidR="00B616D4">
        <w:rPr>
          <w:rFonts w:cstheme="minorHAnsi"/>
          <w:sz w:val="24"/>
          <w:szCs w:val="24"/>
          <w:lang w:val="es-ES"/>
        </w:rPr>
        <w:t>S</w:t>
      </w:r>
      <w:r w:rsidR="00B616D4" w:rsidRPr="0053522B">
        <w:rPr>
          <w:rFonts w:cstheme="minorHAnsi"/>
          <w:sz w:val="24"/>
          <w:szCs w:val="24"/>
          <w:lang w:val="es-ES"/>
        </w:rPr>
        <w:t>iendo conscientes de que el alojamiento es una parte importante de la movilidad ERASMUS +, el CICAC podrá proporcionar al estudiante información que le ayude a encontrar el alojamiento por su cuenta.</w:t>
      </w:r>
      <w:r w:rsidR="00B616D4">
        <w:rPr>
          <w:rFonts w:cstheme="minorHAnsi"/>
          <w:sz w:val="24"/>
          <w:szCs w:val="24"/>
          <w:lang w:val="es-ES"/>
        </w:rPr>
        <w:t xml:space="preserve"> Para ello, el alumnado deberá rellenar un pequeño formulario con sus necesidades e intereses.</w:t>
      </w:r>
    </w:p>
    <w:p w:rsidR="0053522B" w:rsidRPr="0053522B" w:rsidRDefault="0053522B" w:rsidP="0053522B">
      <w:pPr>
        <w:tabs>
          <w:tab w:val="left" w:pos="843"/>
        </w:tabs>
        <w:spacing w:before="1"/>
        <w:ind w:right="109"/>
        <w:jc w:val="both"/>
        <w:rPr>
          <w:rFonts w:cstheme="minorHAnsi"/>
          <w:sz w:val="24"/>
          <w:szCs w:val="24"/>
          <w:lang w:val="es-ES"/>
        </w:rPr>
      </w:pPr>
    </w:p>
    <w:p w:rsidR="0053522B" w:rsidRPr="00B616D4" w:rsidRDefault="00B616D4" w:rsidP="0053522B">
      <w:pPr>
        <w:tabs>
          <w:tab w:val="left" w:pos="843"/>
        </w:tabs>
        <w:spacing w:before="1"/>
        <w:ind w:right="109"/>
        <w:jc w:val="both"/>
        <w:rPr>
          <w:rFonts w:cstheme="minorHAnsi"/>
          <w:b/>
          <w:bCs/>
          <w:sz w:val="24"/>
          <w:szCs w:val="24"/>
          <w:lang w:val="es-ES"/>
        </w:rPr>
      </w:pPr>
      <w:r w:rsidRPr="00B616D4">
        <w:rPr>
          <w:rFonts w:cstheme="minorHAnsi"/>
          <w:b/>
          <w:bCs/>
          <w:sz w:val="24"/>
          <w:szCs w:val="24"/>
          <w:lang w:val="es-ES"/>
        </w:rPr>
        <w:t>16.</w:t>
      </w:r>
      <w:r>
        <w:rPr>
          <w:rFonts w:cstheme="minorHAnsi"/>
          <w:b/>
          <w:bCs/>
          <w:sz w:val="24"/>
          <w:szCs w:val="24"/>
          <w:lang w:val="es-ES"/>
        </w:rPr>
        <w:t>-</w:t>
      </w:r>
      <w:r w:rsidRPr="00B616D4">
        <w:rPr>
          <w:rFonts w:cstheme="minorHAnsi"/>
          <w:b/>
          <w:bCs/>
          <w:sz w:val="24"/>
          <w:szCs w:val="24"/>
          <w:lang w:val="es-ES"/>
        </w:rPr>
        <w:t xml:space="preserve"> OBLIGACIONES DE LOS BENEFICIARIOS</w:t>
      </w:r>
    </w:p>
    <w:p w:rsidR="0053522B" w:rsidRPr="0053522B" w:rsidRDefault="0053522B" w:rsidP="0053522B">
      <w:pPr>
        <w:tabs>
          <w:tab w:val="left" w:pos="843"/>
        </w:tabs>
        <w:spacing w:before="1"/>
        <w:ind w:right="109"/>
        <w:jc w:val="both"/>
        <w:rPr>
          <w:rFonts w:cstheme="minorHAnsi"/>
          <w:sz w:val="24"/>
          <w:szCs w:val="24"/>
          <w:lang w:val="es-ES"/>
        </w:rPr>
      </w:pPr>
      <w:r w:rsidRPr="0053522B">
        <w:rPr>
          <w:rFonts w:cstheme="minorHAnsi"/>
          <w:sz w:val="24"/>
          <w:szCs w:val="24"/>
          <w:lang w:val="es-ES"/>
        </w:rPr>
        <w:t>L</w:t>
      </w:r>
      <w:r w:rsidR="00E904EA">
        <w:rPr>
          <w:rFonts w:cstheme="minorHAnsi"/>
          <w:sz w:val="24"/>
          <w:szCs w:val="24"/>
          <w:lang w:val="es-ES"/>
        </w:rPr>
        <w:t>as personas</w:t>
      </w:r>
      <w:r w:rsidRPr="0053522B">
        <w:rPr>
          <w:rFonts w:cstheme="minorHAnsi"/>
          <w:sz w:val="24"/>
          <w:szCs w:val="24"/>
          <w:lang w:val="es-ES"/>
        </w:rPr>
        <w:t xml:space="preserve"> beneficiarios de las becas deben rellenar obligatoriamente toda la documentación requerida en el programa.</w:t>
      </w:r>
      <w:r w:rsidR="00E904EA">
        <w:rPr>
          <w:rFonts w:cstheme="minorHAnsi"/>
          <w:sz w:val="24"/>
          <w:szCs w:val="24"/>
          <w:lang w:val="es-ES"/>
        </w:rPr>
        <w:t xml:space="preserve"> Esta es:</w:t>
      </w:r>
    </w:p>
    <w:p w:rsidR="0053522B" w:rsidRDefault="0053522B" w:rsidP="0053522B">
      <w:pPr>
        <w:pStyle w:val="Prrafodelista"/>
        <w:numPr>
          <w:ilvl w:val="0"/>
          <w:numId w:val="8"/>
        </w:numPr>
        <w:tabs>
          <w:tab w:val="left" w:pos="843"/>
        </w:tabs>
        <w:spacing w:before="1"/>
        <w:ind w:right="109"/>
        <w:rPr>
          <w:rFonts w:asciiTheme="minorHAnsi" w:eastAsiaTheme="minorHAnsi" w:hAnsiTheme="minorHAnsi" w:cstheme="minorHAnsi"/>
          <w:sz w:val="24"/>
          <w:szCs w:val="24"/>
        </w:rPr>
      </w:pPr>
      <w:r w:rsidRPr="00E904EA">
        <w:rPr>
          <w:rFonts w:asciiTheme="minorHAnsi" w:eastAsiaTheme="minorHAnsi" w:hAnsiTheme="minorHAnsi" w:cstheme="minorHAnsi"/>
          <w:sz w:val="24"/>
          <w:szCs w:val="24"/>
          <w:u w:val="single"/>
        </w:rPr>
        <w:t>Tres semanas antes de incorporarse</w:t>
      </w:r>
      <w:r w:rsidRPr="00E904EA">
        <w:rPr>
          <w:rFonts w:asciiTheme="minorHAnsi" w:eastAsiaTheme="minorHAnsi" w:hAnsiTheme="minorHAnsi" w:cstheme="minorHAnsi"/>
          <w:sz w:val="24"/>
          <w:szCs w:val="24"/>
        </w:rPr>
        <w:t xml:space="preserve"> a destino:</w:t>
      </w:r>
    </w:p>
    <w:p w:rsidR="00E904EA" w:rsidRPr="00E904EA" w:rsidRDefault="00E904EA" w:rsidP="00E904EA">
      <w:pPr>
        <w:pStyle w:val="Prrafodelista"/>
        <w:tabs>
          <w:tab w:val="left" w:pos="843"/>
        </w:tabs>
        <w:spacing w:before="1"/>
        <w:ind w:left="720" w:right="109" w:firstLine="0"/>
        <w:rPr>
          <w:rFonts w:asciiTheme="minorHAnsi" w:eastAsiaTheme="minorHAnsi" w:hAnsiTheme="minorHAnsi" w:cstheme="minorHAnsi"/>
          <w:sz w:val="24"/>
          <w:szCs w:val="24"/>
        </w:rPr>
      </w:pPr>
    </w:p>
    <w:p w:rsidR="0053522B" w:rsidRPr="0053522B" w:rsidRDefault="00E904EA" w:rsidP="00E904EA">
      <w:pPr>
        <w:tabs>
          <w:tab w:val="left" w:pos="843"/>
        </w:tabs>
        <w:spacing w:after="0" w:line="240" w:lineRule="auto"/>
        <w:ind w:right="108"/>
        <w:jc w:val="both"/>
        <w:rPr>
          <w:rFonts w:cstheme="minorHAnsi"/>
          <w:sz w:val="24"/>
          <w:szCs w:val="24"/>
          <w:lang w:val="es-ES"/>
        </w:rPr>
      </w:pPr>
      <w:r>
        <w:rPr>
          <w:rFonts w:cstheme="minorHAnsi"/>
          <w:sz w:val="24"/>
          <w:szCs w:val="24"/>
          <w:lang w:val="es-ES"/>
        </w:rPr>
        <w:tab/>
      </w:r>
      <w:r w:rsidR="0053522B" w:rsidRPr="0053522B">
        <w:rPr>
          <w:rFonts w:cstheme="minorHAnsi"/>
          <w:sz w:val="24"/>
          <w:szCs w:val="24"/>
          <w:lang w:val="es-ES"/>
        </w:rPr>
        <w:t xml:space="preserve">- Realizar la prueba de nivel de El OLS (Online </w:t>
      </w:r>
      <w:proofErr w:type="spellStart"/>
      <w:r w:rsidR="0053522B" w:rsidRPr="0053522B">
        <w:rPr>
          <w:rFonts w:cstheme="minorHAnsi"/>
          <w:sz w:val="24"/>
          <w:szCs w:val="24"/>
          <w:lang w:val="es-ES"/>
        </w:rPr>
        <w:t>Linguistic</w:t>
      </w:r>
      <w:proofErr w:type="spellEnd"/>
      <w:r w:rsidR="0053522B" w:rsidRPr="0053522B">
        <w:rPr>
          <w:rFonts w:cstheme="minorHAnsi"/>
          <w:sz w:val="24"/>
          <w:szCs w:val="24"/>
          <w:lang w:val="es-ES"/>
        </w:rPr>
        <w:t xml:space="preserve"> </w:t>
      </w:r>
      <w:proofErr w:type="spellStart"/>
      <w:r w:rsidR="0053522B" w:rsidRPr="0053522B">
        <w:rPr>
          <w:rFonts w:cstheme="minorHAnsi"/>
          <w:sz w:val="24"/>
          <w:szCs w:val="24"/>
          <w:lang w:val="es-ES"/>
        </w:rPr>
        <w:t>Support</w:t>
      </w:r>
      <w:proofErr w:type="spellEnd"/>
      <w:r w:rsidR="0053522B" w:rsidRPr="0053522B">
        <w:rPr>
          <w:rFonts w:cstheme="minorHAnsi"/>
          <w:sz w:val="24"/>
          <w:szCs w:val="24"/>
          <w:lang w:val="es-ES"/>
        </w:rPr>
        <w:t>).</w:t>
      </w:r>
    </w:p>
    <w:p w:rsidR="0053522B" w:rsidRPr="0053522B" w:rsidRDefault="00E904EA" w:rsidP="00E904EA">
      <w:pPr>
        <w:tabs>
          <w:tab w:val="left" w:pos="843"/>
        </w:tabs>
        <w:spacing w:after="0" w:line="240" w:lineRule="auto"/>
        <w:ind w:right="108"/>
        <w:jc w:val="both"/>
        <w:rPr>
          <w:rFonts w:cstheme="minorHAnsi"/>
          <w:sz w:val="24"/>
          <w:szCs w:val="24"/>
          <w:lang w:val="es-ES"/>
        </w:rPr>
      </w:pPr>
      <w:r>
        <w:rPr>
          <w:rFonts w:cstheme="minorHAnsi"/>
          <w:sz w:val="24"/>
          <w:szCs w:val="24"/>
          <w:lang w:val="es-ES"/>
        </w:rPr>
        <w:tab/>
      </w:r>
      <w:r w:rsidR="0053522B" w:rsidRPr="0053522B">
        <w:rPr>
          <w:rFonts w:cstheme="minorHAnsi"/>
          <w:sz w:val="24"/>
          <w:szCs w:val="24"/>
          <w:lang w:val="es-ES"/>
        </w:rPr>
        <w:t xml:space="preserve">- </w:t>
      </w:r>
      <w:proofErr w:type="spellStart"/>
      <w:r w:rsidR="0053522B" w:rsidRPr="0053522B">
        <w:rPr>
          <w:rFonts w:cstheme="minorHAnsi"/>
          <w:sz w:val="24"/>
          <w:szCs w:val="24"/>
          <w:lang w:val="es-ES"/>
        </w:rPr>
        <w:t>Learning</w:t>
      </w:r>
      <w:proofErr w:type="spellEnd"/>
      <w:r w:rsidR="0053522B" w:rsidRPr="0053522B">
        <w:rPr>
          <w:rFonts w:cstheme="minorHAnsi"/>
          <w:sz w:val="24"/>
          <w:szCs w:val="24"/>
          <w:lang w:val="es-ES"/>
        </w:rPr>
        <w:t xml:space="preserve"> </w:t>
      </w:r>
      <w:proofErr w:type="spellStart"/>
      <w:r w:rsidR="0053522B" w:rsidRPr="0053522B">
        <w:rPr>
          <w:rFonts w:cstheme="minorHAnsi"/>
          <w:sz w:val="24"/>
          <w:szCs w:val="24"/>
          <w:lang w:val="es-ES"/>
        </w:rPr>
        <w:t>Agreement</w:t>
      </w:r>
      <w:proofErr w:type="spellEnd"/>
      <w:r w:rsidR="0053522B" w:rsidRPr="0053522B">
        <w:rPr>
          <w:rFonts w:cstheme="minorHAnsi"/>
          <w:sz w:val="24"/>
          <w:szCs w:val="24"/>
          <w:lang w:val="es-ES"/>
        </w:rPr>
        <w:t xml:space="preserve"> (</w:t>
      </w:r>
      <w:proofErr w:type="spellStart"/>
      <w:r w:rsidR="0053522B" w:rsidRPr="0053522B">
        <w:rPr>
          <w:rFonts w:cstheme="minorHAnsi"/>
          <w:sz w:val="24"/>
          <w:szCs w:val="24"/>
          <w:lang w:val="es-ES"/>
        </w:rPr>
        <w:t>Before</w:t>
      </w:r>
      <w:proofErr w:type="spellEnd"/>
      <w:r w:rsidR="0053522B" w:rsidRPr="0053522B">
        <w:rPr>
          <w:rFonts w:cstheme="minorHAnsi"/>
          <w:sz w:val="24"/>
          <w:szCs w:val="24"/>
          <w:lang w:val="es-ES"/>
        </w:rPr>
        <w:t>)</w:t>
      </w:r>
    </w:p>
    <w:p w:rsidR="0053522B" w:rsidRPr="0053522B" w:rsidRDefault="00E904EA" w:rsidP="00E904EA">
      <w:pPr>
        <w:tabs>
          <w:tab w:val="left" w:pos="843"/>
        </w:tabs>
        <w:spacing w:after="0" w:line="240" w:lineRule="auto"/>
        <w:ind w:right="108"/>
        <w:jc w:val="both"/>
        <w:rPr>
          <w:rFonts w:cstheme="minorHAnsi"/>
          <w:sz w:val="24"/>
          <w:szCs w:val="24"/>
          <w:lang w:val="es-ES"/>
        </w:rPr>
      </w:pPr>
      <w:r>
        <w:rPr>
          <w:rFonts w:cstheme="minorHAnsi"/>
          <w:sz w:val="24"/>
          <w:szCs w:val="24"/>
          <w:lang w:val="es-ES"/>
        </w:rPr>
        <w:tab/>
      </w:r>
      <w:r w:rsidR="0053522B" w:rsidRPr="0053522B">
        <w:rPr>
          <w:rFonts w:cstheme="minorHAnsi"/>
          <w:sz w:val="24"/>
          <w:szCs w:val="24"/>
          <w:lang w:val="es-ES"/>
        </w:rPr>
        <w:t>- Convenio de subvención firmado Durante la movilidad</w:t>
      </w:r>
    </w:p>
    <w:p w:rsidR="0053522B" w:rsidRDefault="00E904EA" w:rsidP="00E904EA">
      <w:pPr>
        <w:tabs>
          <w:tab w:val="left" w:pos="843"/>
        </w:tabs>
        <w:spacing w:after="0" w:line="240" w:lineRule="auto"/>
        <w:ind w:right="108"/>
        <w:jc w:val="both"/>
        <w:rPr>
          <w:rFonts w:cstheme="minorHAnsi"/>
          <w:sz w:val="24"/>
          <w:szCs w:val="24"/>
          <w:lang w:val="es-ES"/>
        </w:rPr>
      </w:pPr>
      <w:r>
        <w:rPr>
          <w:rFonts w:cstheme="minorHAnsi"/>
          <w:sz w:val="24"/>
          <w:szCs w:val="24"/>
          <w:lang w:val="es-ES"/>
        </w:rPr>
        <w:tab/>
      </w:r>
      <w:r w:rsidR="0053522B" w:rsidRPr="0053522B">
        <w:rPr>
          <w:rFonts w:cstheme="minorHAnsi"/>
          <w:sz w:val="24"/>
          <w:szCs w:val="24"/>
          <w:lang w:val="es-ES"/>
        </w:rPr>
        <w:t xml:space="preserve">- </w:t>
      </w:r>
      <w:r>
        <w:rPr>
          <w:rFonts w:cstheme="minorHAnsi"/>
          <w:sz w:val="24"/>
          <w:szCs w:val="24"/>
          <w:lang w:val="es-ES"/>
        </w:rPr>
        <w:t>Encuesta previa de satisfacción</w:t>
      </w:r>
    </w:p>
    <w:p w:rsidR="00E904EA" w:rsidRDefault="00E904EA" w:rsidP="00E904EA">
      <w:pPr>
        <w:tabs>
          <w:tab w:val="left" w:pos="843"/>
        </w:tabs>
        <w:spacing w:after="0" w:line="240" w:lineRule="auto"/>
        <w:ind w:right="108"/>
        <w:jc w:val="both"/>
        <w:rPr>
          <w:rFonts w:cstheme="minorHAnsi"/>
          <w:sz w:val="24"/>
          <w:szCs w:val="24"/>
          <w:lang w:val="es-ES"/>
        </w:rPr>
      </w:pPr>
    </w:p>
    <w:p w:rsidR="00E904EA" w:rsidRDefault="00E904EA" w:rsidP="00E904EA">
      <w:pPr>
        <w:pStyle w:val="Prrafodelista"/>
        <w:numPr>
          <w:ilvl w:val="0"/>
          <w:numId w:val="8"/>
        </w:numPr>
        <w:tabs>
          <w:tab w:val="left" w:pos="843"/>
        </w:tabs>
        <w:spacing w:before="1"/>
        <w:ind w:right="109"/>
        <w:rPr>
          <w:rFonts w:asciiTheme="minorHAnsi" w:eastAsiaTheme="minorHAnsi" w:hAnsiTheme="minorHAnsi" w:cstheme="minorHAnsi"/>
          <w:sz w:val="24"/>
          <w:szCs w:val="24"/>
        </w:rPr>
      </w:pPr>
      <w:r>
        <w:rPr>
          <w:rFonts w:asciiTheme="minorHAnsi" w:eastAsiaTheme="minorHAnsi" w:hAnsiTheme="minorHAnsi" w:cstheme="minorHAnsi"/>
          <w:sz w:val="24"/>
          <w:szCs w:val="24"/>
          <w:u w:val="single"/>
        </w:rPr>
        <w:t>Durante la movilidad:</w:t>
      </w:r>
    </w:p>
    <w:p w:rsidR="00E904EA" w:rsidRPr="0053522B" w:rsidRDefault="00E904EA" w:rsidP="00E904EA">
      <w:pPr>
        <w:tabs>
          <w:tab w:val="left" w:pos="843"/>
        </w:tabs>
        <w:spacing w:after="0" w:line="240" w:lineRule="auto"/>
        <w:ind w:right="108"/>
        <w:jc w:val="both"/>
        <w:rPr>
          <w:rFonts w:cstheme="minorHAnsi"/>
          <w:sz w:val="24"/>
          <w:szCs w:val="24"/>
          <w:lang w:val="es-ES"/>
        </w:rPr>
      </w:pPr>
    </w:p>
    <w:p w:rsidR="00E904EA" w:rsidRPr="00E904EA" w:rsidRDefault="00E904EA" w:rsidP="00E904EA">
      <w:pPr>
        <w:pStyle w:val="Prrafodelista"/>
        <w:numPr>
          <w:ilvl w:val="0"/>
          <w:numId w:val="11"/>
        </w:numPr>
        <w:tabs>
          <w:tab w:val="left" w:pos="843"/>
        </w:tabs>
        <w:ind w:right="108"/>
        <w:rPr>
          <w:rFonts w:asciiTheme="minorHAnsi" w:eastAsiaTheme="minorHAnsi" w:hAnsiTheme="minorHAnsi" w:cstheme="minorHAnsi"/>
          <w:sz w:val="24"/>
          <w:szCs w:val="24"/>
        </w:rPr>
      </w:pPr>
      <w:r w:rsidRPr="00E904EA">
        <w:rPr>
          <w:rFonts w:asciiTheme="minorHAnsi" w:eastAsiaTheme="minorHAnsi" w:hAnsiTheme="minorHAnsi" w:cstheme="minorHAnsi"/>
          <w:sz w:val="24"/>
          <w:szCs w:val="24"/>
        </w:rPr>
        <w:t>Ficha de contactos</w:t>
      </w:r>
    </w:p>
    <w:p w:rsidR="00E904EA" w:rsidRDefault="0053522B" w:rsidP="00E904EA">
      <w:pPr>
        <w:pStyle w:val="Prrafodelista"/>
        <w:numPr>
          <w:ilvl w:val="0"/>
          <w:numId w:val="11"/>
        </w:numPr>
        <w:tabs>
          <w:tab w:val="left" w:pos="843"/>
        </w:tabs>
        <w:ind w:right="108"/>
        <w:rPr>
          <w:rFonts w:asciiTheme="minorHAnsi" w:eastAsiaTheme="minorHAnsi" w:hAnsiTheme="minorHAnsi" w:cstheme="minorHAnsi"/>
          <w:sz w:val="24"/>
          <w:szCs w:val="24"/>
        </w:rPr>
      </w:pPr>
      <w:r w:rsidRPr="00E904EA">
        <w:rPr>
          <w:rFonts w:asciiTheme="minorHAnsi" w:eastAsiaTheme="minorHAnsi" w:hAnsiTheme="minorHAnsi" w:cstheme="minorHAnsi"/>
          <w:sz w:val="24"/>
          <w:szCs w:val="24"/>
        </w:rPr>
        <w:t>Certificado de llegada (máximo dos semanas después de la fecha de inicio de la estancia).</w:t>
      </w:r>
    </w:p>
    <w:p w:rsidR="00E904EA" w:rsidRPr="00E904EA" w:rsidRDefault="0053522B" w:rsidP="00E904EA">
      <w:pPr>
        <w:pStyle w:val="Prrafodelista"/>
        <w:numPr>
          <w:ilvl w:val="0"/>
          <w:numId w:val="11"/>
        </w:numPr>
        <w:tabs>
          <w:tab w:val="left" w:pos="843"/>
        </w:tabs>
        <w:ind w:right="108"/>
        <w:rPr>
          <w:rFonts w:asciiTheme="minorHAnsi" w:eastAsiaTheme="minorHAnsi" w:hAnsiTheme="minorHAnsi" w:cstheme="minorHAnsi"/>
          <w:sz w:val="24"/>
          <w:szCs w:val="24"/>
        </w:rPr>
      </w:pPr>
      <w:r w:rsidRPr="00E904EA">
        <w:rPr>
          <w:rFonts w:asciiTheme="minorHAnsi" w:eastAsiaTheme="minorHAnsi" w:hAnsiTheme="minorHAnsi" w:cstheme="minorHAnsi"/>
          <w:sz w:val="24"/>
          <w:szCs w:val="24"/>
        </w:rPr>
        <w:t xml:space="preserve"> </w:t>
      </w:r>
      <w:proofErr w:type="spellStart"/>
      <w:r w:rsidRPr="00E904EA">
        <w:rPr>
          <w:rFonts w:asciiTheme="minorHAnsi" w:eastAsiaTheme="minorHAnsi" w:hAnsiTheme="minorHAnsi" w:cstheme="minorHAnsi"/>
          <w:sz w:val="24"/>
          <w:szCs w:val="24"/>
        </w:rPr>
        <w:t>Learning</w:t>
      </w:r>
      <w:proofErr w:type="spellEnd"/>
      <w:r w:rsidRPr="00E904EA">
        <w:rPr>
          <w:rFonts w:asciiTheme="minorHAnsi" w:eastAsiaTheme="minorHAnsi" w:hAnsiTheme="minorHAnsi" w:cstheme="minorHAnsi"/>
          <w:sz w:val="24"/>
          <w:szCs w:val="24"/>
        </w:rPr>
        <w:t xml:space="preserve"> </w:t>
      </w:r>
      <w:proofErr w:type="spellStart"/>
      <w:r w:rsidRPr="00E904EA">
        <w:rPr>
          <w:rFonts w:asciiTheme="minorHAnsi" w:eastAsiaTheme="minorHAnsi" w:hAnsiTheme="minorHAnsi" w:cstheme="minorHAnsi"/>
          <w:sz w:val="24"/>
          <w:szCs w:val="24"/>
        </w:rPr>
        <w:t>Agreement</w:t>
      </w:r>
      <w:proofErr w:type="spellEnd"/>
      <w:r w:rsidRPr="00E904EA">
        <w:rPr>
          <w:rFonts w:asciiTheme="minorHAnsi" w:eastAsiaTheme="minorHAnsi" w:hAnsiTheme="minorHAnsi" w:cstheme="minorHAnsi"/>
          <w:sz w:val="24"/>
          <w:szCs w:val="24"/>
        </w:rPr>
        <w:t xml:space="preserve"> (</w:t>
      </w:r>
      <w:proofErr w:type="spellStart"/>
      <w:r w:rsidRPr="00E904EA">
        <w:rPr>
          <w:rFonts w:asciiTheme="minorHAnsi" w:eastAsiaTheme="minorHAnsi" w:hAnsiTheme="minorHAnsi" w:cstheme="minorHAnsi"/>
          <w:sz w:val="24"/>
          <w:szCs w:val="24"/>
        </w:rPr>
        <w:t>During</w:t>
      </w:r>
      <w:proofErr w:type="spellEnd"/>
      <w:r w:rsidRPr="00E904EA">
        <w:rPr>
          <w:rFonts w:asciiTheme="minorHAnsi" w:eastAsiaTheme="minorHAnsi" w:hAnsiTheme="minorHAnsi" w:cstheme="minorHAnsi"/>
          <w:sz w:val="24"/>
          <w:szCs w:val="24"/>
        </w:rPr>
        <w:t>) En caso de existir alguna modificación.</w:t>
      </w:r>
    </w:p>
    <w:p w:rsidR="0053522B" w:rsidRPr="00E904EA" w:rsidRDefault="0053522B" w:rsidP="00E904EA">
      <w:pPr>
        <w:pStyle w:val="Prrafodelista"/>
        <w:numPr>
          <w:ilvl w:val="0"/>
          <w:numId w:val="11"/>
        </w:numPr>
        <w:tabs>
          <w:tab w:val="left" w:pos="843"/>
        </w:tabs>
        <w:ind w:right="108"/>
        <w:rPr>
          <w:rFonts w:asciiTheme="minorHAnsi" w:eastAsiaTheme="minorHAnsi" w:hAnsiTheme="minorHAnsi" w:cstheme="minorHAnsi"/>
          <w:sz w:val="24"/>
          <w:szCs w:val="24"/>
        </w:rPr>
      </w:pPr>
      <w:r w:rsidRPr="00E904EA">
        <w:rPr>
          <w:rFonts w:asciiTheme="minorHAnsi" w:eastAsiaTheme="minorHAnsi" w:hAnsiTheme="minorHAnsi" w:cstheme="minorHAnsi"/>
          <w:sz w:val="24"/>
          <w:szCs w:val="24"/>
        </w:rPr>
        <w:t>Realizar el curso de lengua a través del OLS en caso de que se haya otorgado licencia (opcional)</w:t>
      </w:r>
    </w:p>
    <w:p w:rsidR="00E904EA" w:rsidRDefault="00E904EA" w:rsidP="00E904EA">
      <w:pPr>
        <w:tabs>
          <w:tab w:val="left" w:pos="843"/>
        </w:tabs>
        <w:spacing w:after="0" w:line="240" w:lineRule="auto"/>
        <w:ind w:right="108"/>
        <w:jc w:val="both"/>
        <w:rPr>
          <w:rFonts w:cstheme="minorHAnsi"/>
          <w:sz w:val="24"/>
          <w:szCs w:val="24"/>
          <w:lang w:val="es-ES"/>
        </w:rPr>
      </w:pPr>
    </w:p>
    <w:p w:rsidR="0053522B" w:rsidRPr="00E904EA" w:rsidRDefault="0053522B" w:rsidP="00E904EA">
      <w:pPr>
        <w:pStyle w:val="Prrafodelista"/>
        <w:numPr>
          <w:ilvl w:val="0"/>
          <w:numId w:val="8"/>
        </w:numPr>
        <w:tabs>
          <w:tab w:val="left" w:pos="843"/>
        </w:tabs>
        <w:ind w:right="108"/>
        <w:rPr>
          <w:rFonts w:asciiTheme="minorHAnsi" w:eastAsiaTheme="minorHAnsi" w:hAnsiTheme="minorHAnsi" w:cstheme="minorHAnsi"/>
          <w:sz w:val="24"/>
          <w:szCs w:val="24"/>
        </w:rPr>
      </w:pPr>
      <w:r w:rsidRPr="00E904EA">
        <w:rPr>
          <w:rFonts w:asciiTheme="minorHAnsi" w:eastAsiaTheme="minorHAnsi" w:hAnsiTheme="minorHAnsi" w:cstheme="minorHAnsi"/>
          <w:sz w:val="24"/>
          <w:szCs w:val="24"/>
          <w:u w:val="single"/>
        </w:rPr>
        <w:t>Dos semanas después de la fecha de finalización</w:t>
      </w:r>
      <w:r w:rsidRPr="00E904EA">
        <w:rPr>
          <w:rFonts w:asciiTheme="minorHAnsi" w:eastAsiaTheme="minorHAnsi" w:hAnsiTheme="minorHAnsi" w:cstheme="minorHAnsi"/>
          <w:sz w:val="24"/>
          <w:szCs w:val="24"/>
        </w:rPr>
        <w:t xml:space="preserve"> de la estancia</w:t>
      </w:r>
      <w:r w:rsidR="00E904EA">
        <w:rPr>
          <w:rFonts w:asciiTheme="minorHAnsi" w:eastAsiaTheme="minorHAnsi" w:hAnsiTheme="minorHAnsi" w:cstheme="minorHAnsi"/>
          <w:sz w:val="24"/>
          <w:szCs w:val="24"/>
        </w:rPr>
        <w:t>:</w:t>
      </w:r>
    </w:p>
    <w:p w:rsidR="0053522B" w:rsidRPr="0053522B" w:rsidRDefault="0053522B" w:rsidP="0053522B">
      <w:pPr>
        <w:tabs>
          <w:tab w:val="left" w:pos="843"/>
        </w:tabs>
        <w:spacing w:before="1"/>
        <w:ind w:right="109"/>
        <w:jc w:val="both"/>
        <w:rPr>
          <w:rFonts w:cstheme="minorHAnsi"/>
          <w:sz w:val="24"/>
          <w:szCs w:val="24"/>
          <w:lang w:val="es-ES"/>
        </w:rPr>
      </w:pPr>
    </w:p>
    <w:p w:rsidR="0053522B" w:rsidRPr="00E904EA" w:rsidRDefault="0053522B" w:rsidP="00E904EA">
      <w:pPr>
        <w:pStyle w:val="Prrafodelista"/>
        <w:numPr>
          <w:ilvl w:val="0"/>
          <w:numId w:val="11"/>
        </w:numPr>
        <w:tabs>
          <w:tab w:val="left" w:pos="843"/>
        </w:tabs>
        <w:ind w:right="108"/>
        <w:rPr>
          <w:rFonts w:asciiTheme="minorHAnsi" w:eastAsiaTheme="minorHAnsi" w:hAnsiTheme="minorHAnsi" w:cstheme="minorHAnsi"/>
          <w:sz w:val="24"/>
          <w:szCs w:val="24"/>
        </w:rPr>
      </w:pPr>
      <w:r w:rsidRPr="00E904EA">
        <w:rPr>
          <w:rFonts w:asciiTheme="minorHAnsi" w:eastAsiaTheme="minorHAnsi" w:hAnsiTheme="minorHAnsi" w:cstheme="minorHAnsi"/>
          <w:sz w:val="24"/>
          <w:szCs w:val="24"/>
        </w:rPr>
        <w:t>Certificado original de estancia debidamente firmado y sellado por las partes</w:t>
      </w:r>
    </w:p>
    <w:p w:rsidR="0053522B" w:rsidRPr="00E904EA" w:rsidRDefault="00E904EA" w:rsidP="00E904EA">
      <w:pPr>
        <w:pStyle w:val="Prrafodelista"/>
        <w:numPr>
          <w:ilvl w:val="0"/>
          <w:numId w:val="11"/>
        </w:numPr>
        <w:tabs>
          <w:tab w:val="left" w:pos="843"/>
        </w:tabs>
        <w:ind w:right="108"/>
        <w:rPr>
          <w:rFonts w:asciiTheme="minorHAnsi" w:eastAsiaTheme="minorHAnsi" w:hAnsiTheme="minorHAnsi" w:cstheme="minorHAnsi"/>
          <w:sz w:val="24"/>
          <w:szCs w:val="24"/>
        </w:rPr>
      </w:pPr>
      <w:r>
        <w:rPr>
          <w:rFonts w:asciiTheme="minorHAnsi" w:eastAsiaTheme="minorHAnsi" w:hAnsiTheme="minorHAnsi" w:cstheme="minorHAnsi"/>
          <w:sz w:val="24"/>
          <w:szCs w:val="24"/>
        </w:rPr>
        <w:t>Prueba de nivel lenguaje final OLS</w:t>
      </w:r>
    </w:p>
    <w:p w:rsidR="0053522B" w:rsidRPr="00E904EA" w:rsidRDefault="0053522B" w:rsidP="00E904EA">
      <w:pPr>
        <w:pStyle w:val="Prrafodelista"/>
        <w:numPr>
          <w:ilvl w:val="0"/>
          <w:numId w:val="11"/>
        </w:numPr>
        <w:tabs>
          <w:tab w:val="left" w:pos="843"/>
        </w:tabs>
        <w:ind w:right="108"/>
        <w:rPr>
          <w:rFonts w:asciiTheme="minorHAnsi" w:eastAsiaTheme="minorHAnsi" w:hAnsiTheme="minorHAnsi" w:cstheme="minorHAnsi"/>
          <w:sz w:val="24"/>
          <w:szCs w:val="24"/>
        </w:rPr>
      </w:pPr>
      <w:r w:rsidRPr="00E904EA">
        <w:rPr>
          <w:rFonts w:asciiTheme="minorHAnsi" w:eastAsiaTheme="minorHAnsi" w:hAnsiTheme="minorHAnsi" w:cstheme="minorHAnsi"/>
          <w:sz w:val="24"/>
          <w:szCs w:val="24"/>
        </w:rPr>
        <w:t xml:space="preserve">Informe final a través de la aplicación </w:t>
      </w:r>
      <w:proofErr w:type="spellStart"/>
      <w:r w:rsidRPr="00E904EA">
        <w:rPr>
          <w:rFonts w:asciiTheme="minorHAnsi" w:eastAsiaTheme="minorHAnsi" w:hAnsiTheme="minorHAnsi" w:cstheme="minorHAnsi"/>
          <w:sz w:val="24"/>
          <w:szCs w:val="24"/>
        </w:rPr>
        <w:t>Mobility</w:t>
      </w:r>
      <w:proofErr w:type="spellEnd"/>
      <w:r w:rsidRPr="00E904EA">
        <w:rPr>
          <w:rFonts w:asciiTheme="minorHAnsi" w:eastAsiaTheme="minorHAnsi" w:hAnsiTheme="minorHAnsi" w:cstheme="minorHAnsi"/>
          <w:sz w:val="24"/>
          <w:szCs w:val="24"/>
        </w:rPr>
        <w:t xml:space="preserve"> </w:t>
      </w:r>
      <w:proofErr w:type="spellStart"/>
      <w:r w:rsidRPr="00E904EA">
        <w:rPr>
          <w:rFonts w:asciiTheme="minorHAnsi" w:eastAsiaTheme="minorHAnsi" w:hAnsiTheme="minorHAnsi" w:cstheme="minorHAnsi"/>
          <w:sz w:val="24"/>
          <w:szCs w:val="24"/>
        </w:rPr>
        <w:t>Tool</w:t>
      </w:r>
      <w:proofErr w:type="spellEnd"/>
    </w:p>
    <w:p w:rsidR="0053522B" w:rsidRDefault="0053522B" w:rsidP="00E904EA">
      <w:pPr>
        <w:pStyle w:val="Prrafodelista"/>
        <w:numPr>
          <w:ilvl w:val="0"/>
          <w:numId w:val="11"/>
        </w:numPr>
        <w:tabs>
          <w:tab w:val="left" w:pos="843"/>
        </w:tabs>
        <w:ind w:right="108"/>
        <w:rPr>
          <w:rFonts w:asciiTheme="minorHAnsi" w:eastAsiaTheme="minorHAnsi" w:hAnsiTheme="minorHAnsi" w:cstheme="minorHAnsi"/>
          <w:sz w:val="24"/>
          <w:szCs w:val="24"/>
        </w:rPr>
      </w:pPr>
      <w:r w:rsidRPr="00E904EA">
        <w:rPr>
          <w:rFonts w:asciiTheme="minorHAnsi" w:eastAsiaTheme="minorHAnsi" w:hAnsiTheme="minorHAnsi" w:cstheme="minorHAnsi"/>
          <w:sz w:val="24"/>
          <w:szCs w:val="24"/>
        </w:rPr>
        <w:t xml:space="preserve">Documento </w:t>
      </w:r>
      <w:proofErr w:type="spellStart"/>
      <w:r w:rsidRPr="00E904EA">
        <w:rPr>
          <w:rFonts w:asciiTheme="minorHAnsi" w:eastAsiaTheme="minorHAnsi" w:hAnsiTheme="minorHAnsi" w:cstheme="minorHAnsi"/>
          <w:sz w:val="24"/>
          <w:szCs w:val="24"/>
        </w:rPr>
        <w:t>Learning</w:t>
      </w:r>
      <w:proofErr w:type="spellEnd"/>
      <w:r w:rsidRPr="00E904EA">
        <w:rPr>
          <w:rFonts w:asciiTheme="minorHAnsi" w:eastAsiaTheme="minorHAnsi" w:hAnsiTheme="minorHAnsi" w:cstheme="minorHAnsi"/>
          <w:sz w:val="24"/>
          <w:szCs w:val="24"/>
        </w:rPr>
        <w:t xml:space="preserve"> </w:t>
      </w:r>
      <w:proofErr w:type="spellStart"/>
      <w:r w:rsidRPr="00E904EA">
        <w:rPr>
          <w:rFonts w:asciiTheme="minorHAnsi" w:eastAsiaTheme="minorHAnsi" w:hAnsiTheme="minorHAnsi" w:cstheme="minorHAnsi"/>
          <w:sz w:val="24"/>
          <w:szCs w:val="24"/>
        </w:rPr>
        <w:t>Agreement</w:t>
      </w:r>
      <w:proofErr w:type="spellEnd"/>
      <w:r w:rsidRPr="00E904EA">
        <w:rPr>
          <w:rFonts w:asciiTheme="minorHAnsi" w:eastAsiaTheme="minorHAnsi" w:hAnsiTheme="minorHAnsi" w:cstheme="minorHAnsi"/>
          <w:sz w:val="24"/>
          <w:szCs w:val="24"/>
        </w:rPr>
        <w:t xml:space="preserve"> (</w:t>
      </w:r>
      <w:proofErr w:type="spellStart"/>
      <w:r w:rsidRPr="00E904EA">
        <w:rPr>
          <w:rFonts w:asciiTheme="minorHAnsi" w:eastAsiaTheme="minorHAnsi" w:hAnsiTheme="minorHAnsi" w:cstheme="minorHAnsi"/>
          <w:sz w:val="24"/>
          <w:szCs w:val="24"/>
        </w:rPr>
        <w:t>After</w:t>
      </w:r>
      <w:proofErr w:type="spellEnd"/>
      <w:r w:rsidRPr="00E904EA">
        <w:rPr>
          <w:rFonts w:asciiTheme="minorHAnsi" w:eastAsiaTheme="minorHAnsi" w:hAnsiTheme="minorHAnsi" w:cstheme="minorHAnsi"/>
          <w:sz w:val="24"/>
          <w:szCs w:val="24"/>
        </w:rPr>
        <w:t>)</w:t>
      </w:r>
    </w:p>
    <w:p w:rsidR="00E904EA" w:rsidRPr="00E904EA" w:rsidRDefault="00E904EA" w:rsidP="00E904EA">
      <w:pPr>
        <w:pStyle w:val="Prrafodelista"/>
        <w:numPr>
          <w:ilvl w:val="0"/>
          <w:numId w:val="11"/>
        </w:numPr>
        <w:tabs>
          <w:tab w:val="left" w:pos="843"/>
        </w:tabs>
        <w:ind w:right="108"/>
        <w:rPr>
          <w:rFonts w:asciiTheme="minorHAnsi" w:eastAsiaTheme="minorHAnsi" w:hAnsiTheme="minorHAnsi" w:cstheme="minorHAnsi"/>
          <w:sz w:val="24"/>
          <w:szCs w:val="24"/>
        </w:rPr>
      </w:pPr>
      <w:r>
        <w:rPr>
          <w:rFonts w:asciiTheme="minorHAnsi" w:eastAsiaTheme="minorHAnsi" w:hAnsiTheme="minorHAnsi" w:cstheme="minorHAnsi"/>
          <w:sz w:val="24"/>
          <w:szCs w:val="24"/>
        </w:rPr>
        <w:lastRenderedPageBreak/>
        <w:t>Encuesta final de satisfacción</w:t>
      </w:r>
    </w:p>
    <w:p w:rsidR="0053522B" w:rsidRPr="0053522B" w:rsidRDefault="0053522B" w:rsidP="0053522B">
      <w:pPr>
        <w:tabs>
          <w:tab w:val="left" w:pos="843"/>
        </w:tabs>
        <w:spacing w:before="1"/>
        <w:ind w:right="109"/>
        <w:jc w:val="both"/>
        <w:rPr>
          <w:rFonts w:cstheme="minorHAnsi"/>
          <w:sz w:val="24"/>
          <w:szCs w:val="24"/>
          <w:lang w:val="es-ES"/>
        </w:rPr>
      </w:pPr>
    </w:p>
    <w:p w:rsidR="0053522B" w:rsidRDefault="0053522B" w:rsidP="0053522B">
      <w:pPr>
        <w:tabs>
          <w:tab w:val="left" w:pos="843"/>
        </w:tabs>
        <w:spacing w:before="1"/>
        <w:ind w:right="109"/>
        <w:jc w:val="both"/>
        <w:rPr>
          <w:rFonts w:cstheme="minorHAnsi"/>
          <w:sz w:val="24"/>
          <w:szCs w:val="24"/>
          <w:lang w:val="es-ES"/>
        </w:rPr>
      </w:pPr>
      <w:r w:rsidRPr="0053522B">
        <w:rPr>
          <w:rFonts w:cstheme="minorHAnsi"/>
          <w:sz w:val="24"/>
          <w:szCs w:val="24"/>
          <w:lang w:val="es-ES"/>
        </w:rPr>
        <w:t xml:space="preserve">A estas obligaciones se suma las que </w:t>
      </w:r>
      <w:r w:rsidR="00E904EA">
        <w:rPr>
          <w:rFonts w:cstheme="minorHAnsi"/>
          <w:sz w:val="24"/>
          <w:szCs w:val="24"/>
          <w:lang w:val="es-ES"/>
        </w:rPr>
        <w:t>cada</w:t>
      </w:r>
      <w:r w:rsidRPr="0053522B">
        <w:rPr>
          <w:rFonts w:cstheme="minorHAnsi"/>
          <w:sz w:val="24"/>
          <w:szCs w:val="24"/>
          <w:lang w:val="es-ES"/>
        </w:rPr>
        <w:t xml:space="preserve"> universidad exija, como puede ser una memoria o un informe de la estancia.</w:t>
      </w:r>
    </w:p>
    <w:p w:rsidR="00971C67" w:rsidRDefault="00971C67" w:rsidP="0053522B">
      <w:pPr>
        <w:tabs>
          <w:tab w:val="left" w:pos="843"/>
        </w:tabs>
        <w:spacing w:before="1"/>
        <w:ind w:right="109"/>
        <w:jc w:val="both"/>
        <w:rPr>
          <w:rFonts w:cstheme="minorHAnsi"/>
          <w:sz w:val="24"/>
          <w:szCs w:val="24"/>
          <w:lang w:val="es-ES"/>
        </w:rPr>
      </w:pPr>
    </w:p>
    <w:p w:rsidR="00971C67" w:rsidRPr="0053522B" w:rsidRDefault="00971C67" w:rsidP="0053522B">
      <w:pPr>
        <w:tabs>
          <w:tab w:val="left" w:pos="843"/>
        </w:tabs>
        <w:spacing w:before="1"/>
        <w:ind w:right="109"/>
        <w:jc w:val="both"/>
        <w:rPr>
          <w:rFonts w:cstheme="minorHAnsi"/>
          <w:sz w:val="24"/>
          <w:szCs w:val="24"/>
          <w:lang w:val="es-ES"/>
        </w:rPr>
      </w:pPr>
    </w:p>
    <w:p w:rsidR="0053522B" w:rsidRPr="0053522B" w:rsidRDefault="0053522B" w:rsidP="0053522B">
      <w:pPr>
        <w:tabs>
          <w:tab w:val="left" w:pos="843"/>
        </w:tabs>
        <w:spacing w:before="1"/>
        <w:ind w:right="109"/>
        <w:jc w:val="both"/>
        <w:rPr>
          <w:rFonts w:cstheme="minorHAnsi"/>
          <w:sz w:val="24"/>
          <w:szCs w:val="24"/>
          <w:lang w:val="es-ES"/>
        </w:rPr>
      </w:pPr>
      <w:r w:rsidRPr="0053522B">
        <w:rPr>
          <w:rFonts w:cstheme="minorHAnsi"/>
          <w:sz w:val="24"/>
          <w:szCs w:val="24"/>
          <w:lang w:val="es-ES"/>
        </w:rPr>
        <w:t xml:space="preserve">El retraso en las fechas de presentación de la documentación justificativa de la </w:t>
      </w:r>
      <w:r w:rsidR="00E904EA" w:rsidRPr="0053522B">
        <w:rPr>
          <w:rFonts w:cstheme="minorHAnsi"/>
          <w:sz w:val="24"/>
          <w:szCs w:val="24"/>
          <w:lang w:val="es-ES"/>
        </w:rPr>
        <w:t>movilidad</w:t>
      </w:r>
      <w:r w:rsidRPr="0053522B">
        <w:rPr>
          <w:rFonts w:cstheme="minorHAnsi"/>
          <w:sz w:val="24"/>
          <w:szCs w:val="24"/>
          <w:lang w:val="es-ES"/>
        </w:rPr>
        <w:t xml:space="preserve"> supondrá el retraso en el pago de la ayuda económica correspondiente. La no presentación de la documentación justificativa de la </w:t>
      </w:r>
      <w:r w:rsidR="00E904EA" w:rsidRPr="0053522B">
        <w:rPr>
          <w:rFonts w:cstheme="minorHAnsi"/>
          <w:sz w:val="24"/>
          <w:szCs w:val="24"/>
          <w:lang w:val="es-ES"/>
        </w:rPr>
        <w:t>movilidad</w:t>
      </w:r>
      <w:r w:rsidRPr="0053522B">
        <w:rPr>
          <w:rFonts w:cstheme="minorHAnsi"/>
          <w:sz w:val="24"/>
          <w:szCs w:val="24"/>
          <w:lang w:val="es-ES"/>
        </w:rPr>
        <w:t xml:space="preserve"> supondrá el reintegro de la totalidad de la ayuda percibida por parte del estudiante. En caso de que no se presente alguno de los documentos, el</w:t>
      </w:r>
      <w:r w:rsidR="00E904EA">
        <w:rPr>
          <w:rFonts w:cstheme="minorHAnsi"/>
          <w:sz w:val="24"/>
          <w:szCs w:val="24"/>
          <w:lang w:val="es-ES"/>
        </w:rPr>
        <w:t>/la</w:t>
      </w:r>
      <w:r w:rsidRPr="0053522B">
        <w:rPr>
          <w:rFonts w:cstheme="minorHAnsi"/>
          <w:sz w:val="24"/>
          <w:szCs w:val="24"/>
          <w:lang w:val="es-ES"/>
        </w:rPr>
        <w:t xml:space="preserve"> estudiante no disfrutará del reconocimiento académico correspondiente de su movilidad.</w:t>
      </w:r>
    </w:p>
    <w:p w:rsidR="0053522B" w:rsidRPr="0053522B" w:rsidRDefault="0053522B" w:rsidP="0053522B">
      <w:pPr>
        <w:tabs>
          <w:tab w:val="left" w:pos="843"/>
        </w:tabs>
        <w:spacing w:before="1"/>
        <w:ind w:right="109"/>
        <w:jc w:val="both"/>
        <w:rPr>
          <w:rFonts w:cstheme="minorHAnsi"/>
          <w:sz w:val="24"/>
          <w:szCs w:val="24"/>
          <w:lang w:val="es-ES"/>
        </w:rPr>
      </w:pPr>
      <w:r w:rsidRPr="0053522B">
        <w:rPr>
          <w:rFonts w:cstheme="minorHAnsi"/>
          <w:sz w:val="24"/>
          <w:szCs w:val="24"/>
          <w:lang w:val="es-ES"/>
        </w:rPr>
        <w:t xml:space="preserve">La presentación de la solicitud de la </w:t>
      </w:r>
      <w:r w:rsidR="004024D6" w:rsidRPr="0053522B">
        <w:rPr>
          <w:rFonts w:cstheme="minorHAnsi"/>
          <w:sz w:val="24"/>
          <w:szCs w:val="24"/>
          <w:lang w:val="es-ES"/>
        </w:rPr>
        <w:t>beca</w:t>
      </w:r>
      <w:r w:rsidRPr="0053522B">
        <w:rPr>
          <w:rFonts w:cstheme="minorHAnsi"/>
          <w:sz w:val="24"/>
          <w:szCs w:val="24"/>
          <w:lang w:val="es-ES"/>
        </w:rPr>
        <w:t xml:space="preserve"> implica la aceptación de las normas fijadas en esta convocatoria.</w:t>
      </w:r>
    </w:p>
    <w:p w:rsidR="003B1739" w:rsidRDefault="0053522B" w:rsidP="0053522B">
      <w:pPr>
        <w:tabs>
          <w:tab w:val="left" w:pos="843"/>
        </w:tabs>
        <w:spacing w:before="1"/>
        <w:ind w:right="109"/>
        <w:jc w:val="both"/>
        <w:rPr>
          <w:rFonts w:cstheme="minorHAnsi"/>
          <w:sz w:val="24"/>
          <w:szCs w:val="24"/>
          <w:lang w:val="es-ES"/>
        </w:rPr>
      </w:pPr>
      <w:r w:rsidRPr="0053522B">
        <w:rPr>
          <w:rFonts w:cstheme="minorHAnsi"/>
          <w:sz w:val="24"/>
          <w:szCs w:val="24"/>
          <w:lang w:val="es-ES"/>
        </w:rPr>
        <w:t>El incumplimiento de las obligaciones previstas en los apartados anteriores y en concreto el referido al aprovechamiento académico puede conllevar la rescisión de la beca (exceptuando las causas de fuerza mayor previstas en el programa Erasmus +). Cualquier otro motivo que no sea de los anteriormente indicados, debe ser consultado y motivado al CICAC. El re</w:t>
      </w:r>
      <w:r w:rsidR="00E904EA">
        <w:rPr>
          <w:rFonts w:cstheme="minorHAnsi"/>
          <w:sz w:val="24"/>
          <w:szCs w:val="24"/>
          <w:lang w:val="es-ES"/>
        </w:rPr>
        <w:t>greso</w:t>
      </w:r>
      <w:r w:rsidRPr="0053522B">
        <w:rPr>
          <w:rFonts w:cstheme="minorHAnsi"/>
          <w:sz w:val="24"/>
          <w:szCs w:val="24"/>
          <w:lang w:val="es-ES"/>
        </w:rPr>
        <w:t xml:space="preserve"> anticipado por causas que no sean de fuerza mayor conllevará la expulsión del programa y </w:t>
      </w:r>
      <w:r w:rsidR="004024D6">
        <w:rPr>
          <w:rFonts w:cstheme="minorHAnsi"/>
          <w:sz w:val="24"/>
          <w:szCs w:val="24"/>
          <w:lang w:val="es-ES"/>
        </w:rPr>
        <w:t>la devolución</w:t>
      </w:r>
      <w:r w:rsidRPr="0053522B">
        <w:rPr>
          <w:rFonts w:cstheme="minorHAnsi"/>
          <w:sz w:val="24"/>
          <w:szCs w:val="24"/>
          <w:lang w:val="es-ES"/>
        </w:rPr>
        <w:t xml:space="preserve"> de la ayuda concedida.</w:t>
      </w:r>
    </w:p>
    <w:p w:rsidR="00F449A5" w:rsidRDefault="00F449A5" w:rsidP="0053522B">
      <w:pPr>
        <w:tabs>
          <w:tab w:val="left" w:pos="843"/>
        </w:tabs>
        <w:spacing w:before="1"/>
        <w:ind w:right="109"/>
        <w:jc w:val="both"/>
        <w:rPr>
          <w:rFonts w:cstheme="minorHAnsi"/>
          <w:sz w:val="24"/>
          <w:szCs w:val="24"/>
          <w:lang w:val="es-ES"/>
        </w:rPr>
      </w:pPr>
    </w:p>
    <w:p w:rsidR="00F449A5" w:rsidRPr="00D0408A" w:rsidRDefault="00F449A5" w:rsidP="0053522B">
      <w:pPr>
        <w:tabs>
          <w:tab w:val="left" w:pos="843"/>
        </w:tabs>
        <w:spacing w:before="1"/>
        <w:ind w:right="109"/>
        <w:jc w:val="both"/>
        <w:rPr>
          <w:rFonts w:cstheme="minorHAnsi"/>
          <w:b/>
          <w:bCs/>
          <w:sz w:val="24"/>
          <w:szCs w:val="24"/>
          <w:lang w:val="es-ES"/>
        </w:rPr>
      </w:pPr>
      <w:r w:rsidRPr="00751A4E">
        <w:rPr>
          <w:rFonts w:cstheme="minorHAnsi"/>
          <w:b/>
          <w:bCs/>
          <w:sz w:val="24"/>
          <w:szCs w:val="24"/>
          <w:lang w:val="es-ES"/>
        </w:rPr>
        <w:t>17.- AYUDAS COMPLEMENTARIAS</w:t>
      </w:r>
    </w:p>
    <w:p w:rsidR="00F449A5" w:rsidRDefault="00F449A5" w:rsidP="00F449A5">
      <w:pPr>
        <w:tabs>
          <w:tab w:val="left" w:pos="843"/>
        </w:tabs>
        <w:spacing w:before="1"/>
        <w:ind w:right="109"/>
        <w:jc w:val="both"/>
        <w:rPr>
          <w:rFonts w:cstheme="minorHAnsi"/>
          <w:sz w:val="24"/>
          <w:szCs w:val="24"/>
          <w:lang w:val="es-ES"/>
        </w:rPr>
      </w:pPr>
      <w:r>
        <w:rPr>
          <w:rFonts w:cstheme="minorHAnsi"/>
          <w:sz w:val="24"/>
          <w:szCs w:val="24"/>
          <w:lang w:val="es-ES"/>
        </w:rPr>
        <w:t>La Agencia de Gestión de Ayudas Universitarias y de Investigación convoca cada año ayuda</w:t>
      </w:r>
      <w:r w:rsidR="004317A3">
        <w:rPr>
          <w:rFonts w:cstheme="minorHAnsi"/>
          <w:sz w:val="24"/>
          <w:szCs w:val="24"/>
          <w:lang w:val="es-ES"/>
        </w:rPr>
        <w:t>s a la movilidad internacional.</w:t>
      </w:r>
    </w:p>
    <w:p w:rsidR="00F449A5" w:rsidRDefault="00F449A5" w:rsidP="00F449A5">
      <w:pPr>
        <w:tabs>
          <w:tab w:val="left" w:pos="843"/>
        </w:tabs>
        <w:spacing w:before="1"/>
        <w:ind w:right="109"/>
        <w:jc w:val="both"/>
        <w:rPr>
          <w:rFonts w:cstheme="minorHAnsi"/>
          <w:sz w:val="24"/>
          <w:szCs w:val="24"/>
          <w:lang w:val="es-ES"/>
        </w:rPr>
      </w:pPr>
      <w:r>
        <w:rPr>
          <w:rFonts w:cstheme="minorHAnsi"/>
          <w:sz w:val="24"/>
          <w:szCs w:val="24"/>
          <w:lang w:val="es-ES"/>
        </w:rPr>
        <w:t xml:space="preserve">En caso que queden ayudas sin adjudicar, </w:t>
      </w:r>
      <w:r w:rsidR="00751A4E">
        <w:rPr>
          <w:rFonts w:cstheme="minorHAnsi"/>
          <w:sz w:val="24"/>
          <w:szCs w:val="24"/>
          <w:lang w:val="es-ES"/>
        </w:rPr>
        <w:t>las plazas se acumularán al siguiente período de movilidad</w:t>
      </w:r>
    </w:p>
    <w:p w:rsidR="00751A4E" w:rsidRDefault="00751A4E" w:rsidP="00F449A5">
      <w:pPr>
        <w:tabs>
          <w:tab w:val="left" w:pos="843"/>
        </w:tabs>
        <w:spacing w:before="1"/>
        <w:ind w:right="109"/>
        <w:jc w:val="both"/>
        <w:rPr>
          <w:rFonts w:cstheme="minorHAnsi"/>
          <w:b/>
          <w:bCs/>
          <w:sz w:val="24"/>
          <w:szCs w:val="24"/>
          <w:lang w:val="es-ES"/>
        </w:rPr>
      </w:pPr>
    </w:p>
    <w:p w:rsidR="00F449A5" w:rsidRPr="00751A4E" w:rsidRDefault="00F449A5" w:rsidP="00F449A5">
      <w:pPr>
        <w:tabs>
          <w:tab w:val="left" w:pos="843"/>
        </w:tabs>
        <w:spacing w:before="1"/>
        <w:ind w:right="109"/>
        <w:jc w:val="both"/>
        <w:rPr>
          <w:rFonts w:cstheme="minorHAnsi"/>
          <w:b/>
          <w:bCs/>
          <w:sz w:val="24"/>
          <w:szCs w:val="24"/>
          <w:lang w:val="es-ES"/>
        </w:rPr>
      </w:pPr>
      <w:r w:rsidRPr="00751A4E">
        <w:rPr>
          <w:rFonts w:cstheme="minorHAnsi"/>
          <w:b/>
          <w:bCs/>
          <w:sz w:val="24"/>
          <w:szCs w:val="24"/>
          <w:lang w:val="es-ES"/>
        </w:rPr>
        <w:t>1</w:t>
      </w:r>
      <w:r w:rsidR="00BA6252">
        <w:rPr>
          <w:rFonts w:cstheme="minorHAnsi"/>
          <w:b/>
          <w:bCs/>
          <w:sz w:val="24"/>
          <w:szCs w:val="24"/>
          <w:lang w:val="es-ES"/>
        </w:rPr>
        <w:t>8</w:t>
      </w:r>
      <w:r w:rsidR="00751A4E" w:rsidRPr="00751A4E">
        <w:rPr>
          <w:rFonts w:cstheme="minorHAnsi"/>
          <w:b/>
          <w:bCs/>
          <w:sz w:val="24"/>
          <w:szCs w:val="24"/>
          <w:lang w:val="es-ES"/>
        </w:rPr>
        <w:t xml:space="preserve">.- </w:t>
      </w:r>
      <w:r w:rsidRPr="00751A4E">
        <w:rPr>
          <w:rFonts w:cstheme="minorHAnsi"/>
          <w:b/>
          <w:bCs/>
          <w:sz w:val="24"/>
          <w:szCs w:val="24"/>
          <w:lang w:val="es-ES"/>
        </w:rPr>
        <w:t>GESTIÓN DE LOS DATOS DE CARÁCTER PERSONAL</w:t>
      </w:r>
    </w:p>
    <w:p w:rsidR="00BA6252" w:rsidRDefault="00BA6252" w:rsidP="00BA6252">
      <w:pPr>
        <w:tabs>
          <w:tab w:val="left" w:pos="843"/>
        </w:tabs>
        <w:spacing w:before="1"/>
        <w:ind w:right="109"/>
        <w:jc w:val="both"/>
        <w:rPr>
          <w:rFonts w:cstheme="minorHAnsi"/>
          <w:b/>
          <w:sz w:val="24"/>
          <w:szCs w:val="24"/>
          <w:u w:val="single"/>
          <w:lang w:val="es-ES"/>
        </w:rPr>
      </w:pPr>
    </w:p>
    <w:p w:rsidR="00BA6252" w:rsidRPr="00BA6252" w:rsidRDefault="00BA6252" w:rsidP="00BA6252">
      <w:pPr>
        <w:tabs>
          <w:tab w:val="left" w:pos="843"/>
        </w:tabs>
        <w:spacing w:before="1"/>
        <w:ind w:right="109"/>
        <w:jc w:val="both"/>
        <w:rPr>
          <w:rFonts w:cstheme="minorHAnsi"/>
          <w:b/>
          <w:sz w:val="24"/>
          <w:szCs w:val="24"/>
          <w:u w:val="single"/>
          <w:lang w:val="es-ES"/>
        </w:rPr>
      </w:pPr>
      <w:r w:rsidRPr="00BA6252">
        <w:rPr>
          <w:rFonts w:cstheme="minorHAnsi"/>
          <w:b/>
          <w:sz w:val="24"/>
          <w:szCs w:val="24"/>
          <w:u w:val="single"/>
          <w:lang w:val="es-ES"/>
        </w:rPr>
        <w:t xml:space="preserve">Información sobre el tratamiento de datos personales </w:t>
      </w:r>
    </w:p>
    <w:p w:rsidR="00BA6252" w:rsidRPr="00BA6252" w:rsidRDefault="00BA6252" w:rsidP="00BA6252">
      <w:pPr>
        <w:tabs>
          <w:tab w:val="left" w:pos="843"/>
        </w:tabs>
        <w:spacing w:before="1"/>
        <w:ind w:right="109"/>
        <w:jc w:val="both"/>
        <w:rPr>
          <w:rFonts w:cstheme="minorHAnsi"/>
          <w:sz w:val="24"/>
          <w:szCs w:val="24"/>
          <w:lang w:val="es-ES"/>
        </w:rPr>
      </w:pPr>
      <w:r w:rsidRPr="00BA6252">
        <w:rPr>
          <w:rFonts w:cstheme="minorHAnsi"/>
          <w:sz w:val="24"/>
          <w:szCs w:val="24"/>
          <w:lang w:val="es-ES"/>
        </w:rPr>
        <w:t>Conforme al Reglamento 2016/679 General de Protección de Datos y LO 3/2018, de 5 de diciembre (LOPDGDD) informamos al solicitante que trataremos los datos personales facilitados en los términos que se exponen a continuación:</w:t>
      </w:r>
    </w:p>
    <w:p w:rsidR="00BA6252" w:rsidRPr="00BA6252" w:rsidRDefault="00BA6252" w:rsidP="00BA6252">
      <w:pPr>
        <w:tabs>
          <w:tab w:val="left" w:pos="843"/>
        </w:tabs>
        <w:spacing w:before="1"/>
        <w:ind w:right="109"/>
        <w:jc w:val="both"/>
        <w:rPr>
          <w:rFonts w:cstheme="minorHAnsi"/>
          <w:sz w:val="24"/>
          <w:szCs w:val="24"/>
          <w:lang w:val="es-ES"/>
        </w:rPr>
      </w:pPr>
      <w:r w:rsidRPr="00BA6252">
        <w:rPr>
          <w:rFonts w:cstheme="minorHAnsi"/>
          <w:b/>
          <w:sz w:val="24"/>
          <w:szCs w:val="24"/>
          <w:u w:val="single"/>
          <w:lang w:val="es-ES"/>
        </w:rPr>
        <w:lastRenderedPageBreak/>
        <w:t>Responsable:</w:t>
      </w:r>
      <w:r w:rsidRPr="00BA6252">
        <w:rPr>
          <w:rFonts w:cstheme="minorHAnsi"/>
          <w:sz w:val="24"/>
          <w:szCs w:val="24"/>
          <w:lang w:val="es-ES"/>
        </w:rPr>
        <w:t xml:space="preserve"> Consell dels </w:t>
      </w:r>
      <w:proofErr w:type="spellStart"/>
      <w:r w:rsidRPr="00BA6252">
        <w:rPr>
          <w:rFonts w:cstheme="minorHAnsi"/>
          <w:sz w:val="24"/>
          <w:szCs w:val="24"/>
          <w:lang w:val="es-ES"/>
        </w:rPr>
        <w:t>Il·lustres</w:t>
      </w:r>
      <w:proofErr w:type="spellEnd"/>
      <w:r w:rsidRPr="00BA6252">
        <w:rPr>
          <w:rFonts w:cstheme="minorHAnsi"/>
          <w:sz w:val="24"/>
          <w:szCs w:val="24"/>
          <w:lang w:val="es-ES"/>
        </w:rPr>
        <w:t xml:space="preserve"> </w:t>
      </w:r>
      <w:proofErr w:type="spellStart"/>
      <w:r w:rsidRPr="00BA6252">
        <w:rPr>
          <w:rFonts w:cstheme="minorHAnsi"/>
          <w:sz w:val="24"/>
          <w:szCs w:val="24"/>
          <w:lang w:val="es-ES"/>
        </w:rPr>
        <w:t>Col·legis</w:t>
      </w:r>
      <w:proofErr w:type="spellEnd"/>
      <w:r w:rsidRPr="00BA6252">
        <w:rPr>
          <w:rFonts w:cstheme="minorHAnsi"/>
          <w:sz w:val="24"/>
          <w:szCs w:val="24"/>
          <w:lang w:val="es-ES"/>
        </w:rPr>
        <w:t xml:space="preserve"> de l'Advocacia de Catalunya, con sede en Roger de </w:t>
      </w:r>
      <w:proofErr w:type="spellStart"/>
      <w:r w:rsidRPr="00BA6252">
        <w:rPr>
          <w:rFonts w:cstheme="minorHAnsi"/>
          <w:sz w:val="24"/>
          <w:szCs w:val="24"/>
          <w:lang w:val="es-ES"/>
        </w:rPr>
        <w:t>Llúria</w:t>
      </w:r>
      <w:proofErr w:type="spellEnd"/>
      <w:r w:rsidRPr="00BA6252">
        <w:rPr>
          <w:rFonts w:cstheme="minorHAnsi"/>
          <w:sz w:val="24"/>
          <w:szCs w:val="24"/>
          <w:lang w:val="es-ES"/>
        </w:rPr>
        <w:t xml:space="preserve"> 113, 3ª de 08037 Barcelona, así como las Universidades que participan y que ostentan la condición de corresponsable en este  programa de ERASMUS+, que son las siguientes:</w:t>
      </w:r>
    </w:p>
    <w:p w:rsidR="00BA6252" w:rsidRPr="00BA6252" w:rsidRDefault="00BA6252" w:rsidP="00BA6252">
      <w:pPr>
        <w:tabs>
          <w:tab w:val="left" w:pos="843"/>
        </w:tabs>
        <w:spacing w:before="1"/>
        <w:ind w:right="109"/>
        <w:jc w:val="both"/>
        <w:rPr>
          <w:rFonts w:cstheme="minorHAnsi"/>
          <w:sz w:val="24"/>
          <w:szCs w:val="24"/>
          <w:lang w:val="es-ES"/>
        </w:rPr>
      </w:pPr>
      <w:r w:rsidRPr="00BA6252">
        <w:rPr>
          <w:rFonts w:cstheme="minorHAnsi"/>
          <w:sz w:val="24"/>
          <w:szCs w:val="24"/>
          <w:lang w:val="es-ES"/>
        </w:rPr>
        <w:t xml:space="preserve">Universidad de </w:t>
      </w:r>
      <w:r>
        <w:rPr>
          <w:rFonts w:cstheme="minorHAnsi"/>
          <w:sz w:val="24"/>
          <w:szCs w:val="24"/>
          <w:lang w:val="es-ES"/>
        </w:rPr>
        <w:t xml:space="preserve">Girona, con sede en </w:t>
      </w:r>
      <w:proofErr w:type="spellStart"/>
      <w:r>
        <w:rPr>
          <w:rFonts w:cstheme="minorHAnsi"/>
          <w:sz w:val="24"/>
          <w:szCs w:val="24"/>
          <w:lang w:val="es-ES"/>
        </w:rPr>
        <w:t>Plaça</w:t>
      </w:r>
      <w:proofErr w:type="spellEnd"/>
      <w:r>
        <w:rPr>
          <w:rFonts w:cstheme="minorHAnsi"/>
          <w:sz w:val="24"/>
          <w:szCs w:val="24"/>
          <w:lang w:val="es-ES"/>
        </w:rPr>
        <w:t xml:space="preserve"> Sant </w:t>
      </w:r>
      <w:proofErr w:type="spellStart"/>
      <w:r>
        <w:rPr>
          <w:rFonts w:cstheme="minorHAnsi"/>
          <w:sz w:val="24"/>
          <w:szCs w:val="24"/>
          <w:lang w:val="es-ES"/>
        </w:rPr>
        <w:t>Domènec</w:t>
      </w:r>
      <w:proofErr w:type="spellEnd"/>
      <w:r>
        <w:rPr>
          <w:rFonts w:cstheme="minorHAnsi"/>
          <w:sz w:val="24"/>
          <w:szCs w:val="24"/>
          <w:lang w:val="es-ES"/>
        </w:rPr>
        <w:t>, 3 de 17004 Girona</w:t>
      </w:r>
    </w:p>
    <w:p w:rsidR="00BA6252" w:rsidRDefault="00BA6252" w:rsidP="00BA6252">
      <w:pPr>
        <w:tabs>
          <w:tab w:val="left" w:pos="843"/>
        </w:tabs>
        <w:spacing w:before="1"/>
        <w:ind w:right="109"/>
        <w:jc w:val="both"/>
        <w:rPr>
          <w:rFonts w:cstheme="minorHAnsi"/>
          <w:sz w:val="24"/>
          <w:szCs w:val="24"/>
          <w:lang w:val="es-ES"/>
        </w:rPr>
      </w:pPr>
      <w:r>
        <w:rPr>
          <w:rFonts w:cstheme="minorHAnsi"/>
          <w:sz w:val="24"/>
          <w:szCs w:val="24"/>
          <w:lang w:val="es-ES"/>
        </w:rPr>
        <w:t xml:space="preserve">Universidad Rovira i Virgili, con sede en </w:t>
      </w:r>
      <w:proofErr w:type="spellStart"/>
      <w:r>
        <w:rPr>
          <w:rFonts w:cstheme="minorHAnsi"/>
          <w:sz w:val="24"/>
          <w:szCs w:val="24"/>
          <w:lang w:val="es-ES"/>
        </w:rPr>
        <w:t>carrer</w:t>
      </w:r>
      <w:proofErr w:type="spellEnd"/>
      <w:r>
        <w:rPr>
          <w:rFonts w:cstheme="minorHAnsi"/>
          <w:sz w:val="24"/>
          <w:szCs w:val="24"/>
          <w:lang w:val="es-ES"/>
        </w:rPr>
        <w:t xml:space="preserve"> de </w:t>
      </w:r>
      <w:proofErr w:type="spellStart"/>
      <w:r>
        <w:rPr>
          <w:rFonts w:cstheme="minorHAnsi"/>
          <w:sz w:val="24"/>
          <w:szCs w:val="24"/>
          <w:lang w:val="es-ES"/>
        </w:rPr>
        <w:t>escorxador</w:t>
      </w:r>
      <w:proofErr w:type="spellEnd"/>
      <w:r>
        <w:rPr>
          <w:rFonts w:cstheme="minorHAnsi"/>
          <w:sz w:val="24"/>
          <w:szCs w:val="24"/>
          <w:lang w:val="es-ES"/>
        </w:rPr>
        <w:t xml:space="preserve"> de 43003 Tarragona</w:t>
      </w:r>
    </w:p>
    <w:p w:rsidR="00BA6252" w:rsidRDefault="00BA6252" w:rsidP="00BA6252">
      <w:pPr>
        <w:tabs>
          <w:tab w:val="left" w:pos="843"/>
        </w:tabs>
        <w:spacing w:before="1"/>
        <w:ind w:right="109"/>
        <w:jc w:val="both"/>
        <w:rPr>
          <w:rFonts w:cstheme="minorHAnsi"/>
          <w:sz w:val="24"/>
          <w:szCs w:val="24"/>
          <w:lang w:val="es-ES"/>
        </w:rPr>
      </w:pPr>
      <w:r>
        <w:rPr>
          <w:rFonts w:cstheme="minorHAnsi"/>
          <w:sz w:val="24"/>
          <w:szCs w:val="24"/>
          <w:lang w:val="es-ES"/>
        </w:rPr>
        <w:t xml:space="preserve">Universidad de Lleida, con sede en </w:t>
      </w:r>
      <w:proofErr w:type="spellStart"/>
      <w:r>
        <w:rPr>
          <w:rFonts w:cstheme="minorHAnsi"/>
          <w:sz w:val="24"/>
          <w:szCs w:val="24"/>
          <w:lang w:val="es-ES"/>
        </w:rPr>
        <w:t>Plaça</w:t>
      </w:r>
      <w:proofErr w:type="spellEnd"/>
      <w:r>
        <w:rPr>
          <w:rFonts w:cstheme="minorHAnsi"/>
          <w:sz w:val="24"/>
          <w:szCs w:val="24"/>
          <w:lang w:val="es-ES"/>
        </w:rPr>
        <w:t xml:space="preserve"> Víctor </w:t>
      </w:r>
      <w:proofErr w:type="spellStart"/>
      <w:r>
        <w:rPr>
          <w:rFonts w:cstheme="minorHAnsi"/>
          <w:sz w:val="24"/>
          <w:szCs w:val="24"/>
          <w:lang w:val="es-ES"/>
        </w:rPr>
        <w:t>Siurana</w:t>
      </w:r>
      <w:proofErr w:type="spellEnd"/>
      <w:r>
        <w:rPr>
          <w:rFonts w:cstheme="minorHAnsi"/>
          <w:sz w:val="24"/>
          <w:szCs w:val="24"/>
          <w:lang w:val="es-ES"/>
        </w:rPr>
        <w:t>, 1 de 25003 de Lleida</w:t>
      </w:r>
    </w:p>
    <w:p w:rsidR="00BA6252" w:rsidRPr="00BA6252" w:rsidRDefault="00BA6252" w:rsidP="00BA6252">
      <w:pPr>
        <w:tabs>
          <w:tab w:val="left" w:pos="843"/>
        </w:tabs>
        <w:spacing w:before="1"/>
        <w:ind w:right="109"/>
        <w:jc w:val="both"/>
        <w:rPr>
          <w:rFonts w:cstheme="minorHAnsi"/>
          <w:sz w:val="24"/>
          <w:szCs w:val="24"/>
          <w:lang w:val="es-ES"/>
        </w:rPr>
      </w:pPr>
      <w:r>
        <w:rPr>
          <w:rFonts w:cstheme="minorHAnsi"/>
          <w:sz w:val="24"/>
          <w:szCs w:val="24"/>
          <w:lang w:val="es-ES"/>
        </w:rPr>
        <w:t>Universidad Autónom</w:t>
      </w:r>
      <w:r w:rsidR="00CF77A8">
        <w:rPr>
          <w:rFonts w:cstheme="minorHAnsi"/>
          <w:sz w:val="24"/>
          <w:szCs w:val="24"/>
          <w:lang w:val="es-ES"/>
        </w:rPr>
        <w:t>a de Barcelona</w:t>
      </w:r>
      <w:r>
        <w:rPr>
          <w:rFonts w:cstheme="minorHAnsi"/>
          <w:sz w:val="24"/>
          <w:szCs w:val="24"/>
          <w:lang w:val="es-ES"/>
        </w:rPr>
        <w:t xml:space="preserve">, con sede en Campus de la UAB BELLATERRA, de 08193 </w:t>
      </w:r>
      <w:proofErr w:type="spellStart"/>
      <w:r>
        <w:rPr>
          <w:rFonts w:cstheme="minorHAnsi"/>
          <w:sz w:val="24"/>
          <w:szCs w:val="24"/>
          <w:lang w:val="es-ES"/>
        </w:rPr>
        <w:t>Cerdanyola</w:t>
      </w:r>
      <w:proofErr w:type="spellEnd"/>
      <w:r>
        <w:rPr>
          <w:rFonts w:cstheme="minorHAnsi"/>
          <w:sz w:val="24"/>
          <w:szCs w:val="24"/>
          <w:lang w:val="es-ES"/>
        </w:rPr>
        <w:t xml:space="preserve"> </w:t>
      </w:r>
    </w:p>
    <w:p w:rsidR="00CF77A8" w:rsidRDefault="00CF77A8" w:rsidP="00BA6252">
      <w:pPr>
        <w:tabs>
          <w:tab w:val="left" w:pos="843"/>
        </w:tabs>
        <w:spacing w:before="1"/>
        <w:ind w:right="109"/>
        <w:jc w:val="both"/>
        <w:rPr>
          <w:rFonts w:cstheme="minorHAnsi"/>
          <w:b/>
          <w:sz w:val="24"/>
          <w:szCs w:val="24"/>
          <w:u w:val="single"/>
          <w:lang w:val="es-ES"/>
        </w:rPr>
      </w:pPr>
    </w:p>
    <w:p w:rsidR="00BA6252" w:rsidRPr="00BA6252" w:rsidRDefault="00BA6252" w:rsidP="00BA6252">
      <w:pPr>
        <w:tabs>
          <w:tab w:val="left" w:pos="843"/>
        </w:tabs>
        <w:spacing w:before="1"/>
        <w:ind w:right="109"/>
        <w:jc w:val="both"/>
        <w:rPr>
          <w:rFonts w:cstheme="minorHAnsi"/>
          <w:b/>
          <w:sz w:val="24"/>
          <w:szCs w:val="24"/>
          <w:u w:val="single"/>
          <w:lang w:val="es-ES"/>
        </w:rPr>
      </w:pPr>
      <w:r w:rsidRPr="00BA6252">
        <w:rPr>
          <w:rFonts w:cstheme="minorHAnsi"/>
          <w:b/>
          <w:sz w:val="24"/>
          <w:szCs w:val="24"/>
          <w:u w:val="single"/>
          <w:lang w:val="es-ES"/>
        </w:rPr>
        <w:t xml:space="preserve">Delegado de Protección de datos:  </w:t>
      </w:r>
    </w:p>
    <w:p w:rsidR="00BA6252" w:rsidRPr="004317A3" w:rsidRDefault="005C1736" w:rsidP="005C1736">
      <w:pPr>
        <w:tabs>
          <w:tab w:val="left" w:pos="843"/>
        </w:tabs>
        <w:spacing w:before="1"/>
        <w:ind w:right="109"/>
        <w:rPr>
          <w:rFonts w:cstheme="minorHAnsi"/>
          <w:sz w:val="24"/>
          <w:szCs w:val="24"/>
        </w:rPr>
      </w:pPr>
      <w:r w:rsidRPr="004317A3">
        <w:rPr>
          <w:rFonts w:cstheme="minorHAnsi"/>
          <w:sz w:val="24"/>
          <w:szCs w:val="24"/>
        </w:rPr>
        <w:t xml:space="preserve">1.- </w:t>
      </w:r>
      <w:r w:rsidR="00BA6252" w:rsidRPr="004317A3">
        <w:rPr>
          <w:rFonts w:cstheme="minorHAnsi"/>
          <w:sz w:val="24"/>
          <w:szCs w:val="24"/>
        </w:rPr>
        <w:t xml:space="preserve">Consell dels Il·lustres Col·legis de l'Advocacia de Catalunya: </w:t>
      </w:r>
      <w:hyperlink r:id="rId11" w:history="1">
        <w:r w:rsidR="00BA6252" w:rsidRPr="004317A3">
          <w:rPr>
            <w:rFonts w:cstheme="minorHAnsi"/>
            <w:sz w:val="24"/>
            <w:szCs w:val="24"/>
          </w:rPr>
          <w:t>dpo@cicac.cat</w:t>
        </w:r>
      </w:hyperlink>
    </w:p>
    <w:p w:rsidR="005C1736" w:rsidRPr="004317A3" w:rsidRDefault="005C1736" w:rsidP="005C1736">
      <w:pPr>
        <w:rPr>
          <w:rFonts w:cstheme="minorHAnsi"/>
          <w:sz w:val="24"/>
          <w:szCs w:val="24"/>
        </w:rPr>
      </w:pPr>
      <w:r w:rsidRPr="004317A3">
        <w:rPr>
          <w:rFonts w:cstheme="minorHAnsi"/>
          <w:sz w:val="24"/>
          <w:szCs w:val="24"/>
        </w:rPr>
        <w:t xml:space="preserve">2.- </w:t>
      </w:r>
      <w:proofErr w:type="spellStart"/>
      <w:r w:rsidR="00BA6252" w:rsidRPr="004317A3">
        <w:rPr>
          <w:rFonts w:cstheme="minorHAnsi"/>
          <w:sz w:val="24"/>
          <w:szCs w:val="24"/>
        </w:rPr>
        <w:t>Universidad</w:t>
      </w:r>
      <w:proofErr w:type="spellEnd"/>
      <w:r w:rsidR="00BA6252" w:rsidRPr="004317A3">
        <w:rPr>
          <w:rFonts w:cstheme="minorHAnsi"/>
          <w:sz w:val="24"/>
          <w:szCs w:val="24"/>
        </w:rPr>
        <w:t xml:space="preserve"> </w:t>
      </w:r>
      <w:r w:rsidRPr="004317A3">
        <w:rPr>
          <w:rFonts w:cstheme="minorHAnsi"/>
          <w:sz w:val="24"/>
          <w:szCs w:val="24"/>
        </w:rPr>
        <w:t xml:space="preserve">de Girona: </w:t>
      </w:r>
    </w:p>
    <w:p w:rsidR="005C1736" w:rsidRPr="004317A3" w:rsidRDefault="009B6340" w:rsidP="005C1736">
      <w:pPr>
        <w:ind w:firstLine="708"/>
        <w:rPr>
          <w:rFonts w:cstheme="minorHAnsi"/>
          <w:sz w:val="24"/>
          <w:szCs w:val="24"/>
          <w:lang w:val="es-ES"/>
        </w:rPr>
      </w:pPr>
      <w:r>
        <w:rPr>
          <w:rFonts w:cstheme="minorHAnsi"/>
          <w:sz w:val="24"/>
          <w:szCs w:val="24"/>
          <w:lang w:val="es-ES"/>
        </w:rPr>
        <w:t>- Delegado</w:t>
      </w:r>
      <w:r w:rsidR="005C1736" w:rsidRPr="004317A3">
        <w:rPr>
          <w:rFonts w:cstheme="minorHAnsi"/>
          <w:sz w:val="24"/>
          <w:szCs w:val="24"/>
          <w:lang w:val="es-ES"/>
        </w:rPr>
        <w:t xml:space="preserve"> de protecció</w:t>
      </w:r>
      <w:r>
        <w:rPr>
          <w:rFonts w:cstheme="minorHAnsi"/>
          <w:sz w:val="24"/>
          <w:szCs w:val="24"/>
          <w:lang w:val="es-ES"/>
        </w:rPr>
        <w:t>n de datos</w:t>
      </w:r>
      <w:r w:rsidR="005C1736" w:rsidRPr="004317A3">
        <w:rPr>
          <w:rFonts w:cstheme="minorHAnsi"/>
          <w:sz w:val="24"/>
          <w:szCs w:val="24"/>
          <w:lang w:val="es-ES"/>
        </w:rPr>
        <w:t xml:space="preserve">: </w:t>
      </w:r>
      <w:hyperlink r:id="rId12" w:history="1">
        <w:r w:rsidR="005C1736" w:rsidRPr="004317A3">
          <w:rPr>
            <w:rFonts w:cstheme="minorHAnsi"/>
            <w:sz w:val="24"/>
            <w:szCs w:val="24"/>
            <w:lang w:val="es-ES"/>
          </w:rPr>
          <w:t>dpd@udg.edu</w:t>
        </w:r>
      </w:hyperlink>
    </w:p>
    <w:p w:rsidR="005C1736" w:rsidRPr="004317A3" w:rsidRDefault="005C1736" w:rsidP="005C1736">
      <w:pPr>
        <w:ind w:firstLine="708"/>
        <w:rPr>
          <w:rFonts w:cstheme="minorHAnsi"/>
          <w:sz w:val="24"/>
          <w:szCs w:val="24"/>
          <w:lang w:val="es-ES"/>
        </w:rPr>
      </w:pPr>
      <w:r w:rsidRPr="004317A3">
        <w:rPr>
          <w:rFonts w:cstheme="minorHAnsi"/>
          <w:sz w:val="24"/>
          <w:szCs w:val="24"/>
          <w:lang w:val="es-ES"/>
        </w:rPr>
        <w:t>- Protecció</w:t>
      </w:r>
      <w:r w:rsidR="009B6340">
        <w:rPr>
          <w:rFonts w:cstheme="minorHAnsi"/>
          <w:sz w:val="24"/>
          <w:szCs w:val="24"/>
          <w:lang w:val="es-ES"/>
        </w:rPr>
        <w:t>n de datos</w:t>
      </w:r>
      <w:r w:rsidRPr="004317A3">
        <w:rPr>
          <w:rFonts w:cstheme="minorHAnsi"/>
          <w:sz w:val="24"/>
          <w:szCs w:val="24"/>
          <w:lang w:val="es-ES"/>
        </w:rPr>
        <w:t>: </w:t>
      </w:r>
      <w:hyperlink r:id="rId13" w:history="1">
        <w:r w:rsidRPr="004317A3">
          <w:rPr>
            <w:rFonts w:cstheme="minorHAnsi"/>
            <w:sz w:val="24"/>
            <w:szCs w:val="24"/>
            <w:lang w:val="es-ES"/>
          </w:rPr>
          <w:t>proteccio.dades@udg.edu</w:t>
        </w:r>
      </w:hyperlink>
    </w:p>
    <w:p w:rsidR="00BA6252" w:rsidRPr="004317A3" w:rsidRDefault="00BA6252" w:rsidP="00BA6252">
      <w:pPr>
        <w:tabs>
          <w:tab w:val="left" w:pos="843"/>
        </w:tabs>
        <w:spacing w:before="1"/>
        <w:ind w:right="109"/>
        <w:jc w:val="both"/>
        <w:rPr>
          <w:rFonts w:cstheme="minorHAnsi"/>
          <w:sz w:val="24"/>
          <w:szCs w:val="24"/>
        </w:rPr>
      </w:pPr>
    </w:p>
    <w:p w:rsidR="00BA6252" w:rsidRPr="009B6340" w:rsidRDefault="005C1736" w:rsidP="00BA6252">
      <w:pPr>
        <w:tabs>
          <w:tab w:val="left" w:pos="843"/>
        </w:tabs>
        <w:spacing w:before="1"/>
        <w:ind w:right="109"/>
        <w:jc w:val="both"/>
        <w:rPr>
          <w:rFonts w:ascii="Calibri" w:eastAsia="Times New Roman" w:hAnsi="Calibri"/>
          <w:color w:val="1F497D"/>
        </w:rPr>
      </w:pPr>
      <w:r w:rsidRPr="009B6340">
        <w:rPr>
          <w:rFonts w:cstheme="minorHAnsi"/>
          <w:sz w:val="24"/>
          <w:szCs w:val="24"/>
          <w:lang w:val="es-ES"/>
        </w:rPr>
        <w:t xml:space="preserve">3.- </w:t>
      </w:r>
      <w:r w:rsidR="00BA6252" w:rsidRPr="009B6340">
        <w:rPr>
          <w:rFonts w:cstheme="minorHAnsi"/>
          <w:sz w:val="24"/>
          <w:szCs w:val="24"/>
          <w:lang w:val="es-ES"/>
        </w:rPr>
        <w:t xml:space="preserve">Universidad </w:t>
      </w:r>
      <w:r w:rsidR="00F30A24" w:rsidRPr="009B6340">
        <w:rPr>
          <w:rFonts w:cstheme="minorHAnsi"/>
          <w:sz w:val="24"/>
          <w:szCs w:val="24"/>
          <w:lang w:val="es-ES"/>
        </w:rPr>
        <w:t xml:space="preserve">Rovira i Virgili: </w:t>
      </w:r>
      <w:hyperlink r:id="rId14" w:history="1">
        <w:r w:rsidR="00F30A24" w:rsidRPr="009B6340">
          <w:rPr>
            <w:rStyle w:val="Hipervnculo"/>
            <w:rFonts w:ascii="Calibri" w:eastAsia="Times New Roman" w:hAnsi="Calibri"/>
          </w:rPr>
          <w:t>dpd@urv.cat</w:t>
        </w:r>
      </w:hyperlink>
    </w:p>
    <w:p w:rsidR="00F30A24" w:rsidRDefault="00F30A24" w:rsidP="00BA6252">
      <w:pPr>
        <w:tabs>
          <w:tab w:val="left" w:pos="843"/>
        </w:tabs>
        <w:spacing w:before="1"/>
        <w:ind w:right="109"/>
        <w:jc w:val="both"/>
        <w:rPr>
          <w:rFonts w:cstheme="minorHAnsi"/>
          <w:sz w:val="24"/>
          <w:szCs w:val="24"/>
          <w:lang w:val="es-ES"/>
        </w:rPr>
      </w:pPr>
      <w:r w:rsidRPr="009B6340">
        <w:rPr>
          <w:rFonts w:cstheme="minorHAnsi"/>
          <w:sz w:val="24"/>
          <w:szCs w:val="24"/>
          <w:lang w:val="es-ES"/>
        </w:rPr>
        <w:t>4.- Universidad Autónoma de Barcelona:</w:t>
      </w:r>
      <w:r w:rsidR="009B6340">
        <w:rPr>
          <w:rFonts w:cstheme="minorHAnsi"/>
          <w:sz w:val="24"/>
          <w:szCs w:val="24"/>
          <w:lang w:val="es-ES"/>
        </w:rPr>
        <w:t xml:space="preserve"> </w:t>
      </w:r>
      <w:hyperlink r:id="rId15" w:history="1">
        <w:r w:rsidR="00553658" w:rsidRPr="00D72B2D">
          <w:rPr>
            <w:rStyle w:val="Hipervnculo"/>
            <w:rFonts w:cstheme="minorHAnsi"/>
            <w:sz w:val="24"/>
            <w:szCs w:val="24"/>
            <w:lang w:val="es-ES"/>
          </w:rPr>
          <w:t>dpd@uab.cat</w:t>
        </w:r>
      </w:hyperlink>
    </w:p>
    <w:p w:rsidR="00F30A24" w:rsidRPr="00BA6252" w:rsidRDefault="00F30A24" w:rsidP="00BA6252">
      <w:pPr>
        <w:tabs>
          <w:tab w:val="left" w:pos="843"/>
        </w:tabs>
        <w:spacing w:before="1"/>
        <w:ind w:right="109"/>
        <w:jc w:val="both"/>
        <w:rPr>
          <w:rFonts w:cstheme="minorHAnsi"/>
          <w:sz w:val="24"/>
          <w:szCs w:val="24"/>
          <w:lang w:val="es-ES"/>
        </w:rPr>
      </w:pPr>
      <w:r w:rsidRPr="009B6340">
        <w:rPr>
          <w:rFonts w:cstheme="minorHAnsi"/>
          <w:sz w:val="24"/>
          <w:szCs w:val="24"/>
          <w:lang w:val="es-ES"/>
        </w:rPr>
        <w:t>5.- Universidad de Lleida:</w:t>
      </w:r>
      <w:r w:rsidR="009B6340" w:rsidRPr="009B6340">
        <w:rPr>
          <w:rFonts w:cstheme="minorHAnsi"/>
          <w:sz w:val="24"/>
          <w:szCs w:val="24"/>
          <w:lang w:val="es-ES"/>
        </w:rPr>
        <w:t xml:space="preserve"> </w:t>
      </w:r>
      <w:hyperlink r:id="rId16" w:history="1">
        <w:r w:rsidR="009B6340" w:rsidRPr="009B6340">
          <w:rPr>
            <w:rStyle w:val="Hipervnculo"/>
          </w:rPr>
          <w:t>dpd@udl.cat</w:t>
        </w:r>
      </w:hyperlink>
    </w:p>
    <w:p w:rsidR="00BA6252" w:rsidRPr="00BA6252" w:rsidRDefault="00BA6252" w:rsidP="00BA6252">
      <w:pPr>
        <w:tabs>
          <w:tab w:val="left" w:pos="843"/>
        </w:tabs>
        <w:spacing w:before="1"/>
        <w:ind w:right="109"/>
        <w:jc w:val="both"/>
        <w:rPr>
          <w:rFonts w:cstheme="minorHAnsi"/>
          <w:sz w:val="24"/>
          <w:szCs w:val="24"/>
          <w:lang w:val="es-ES"/>
        </w:rPr>
      </w:pPr>
    </w:p>
    <w:p w:rsidR="00BA6252" w:rsidRDefault="00BA6252" w:rsidP="00BA6252">
      <w:pPr>
        <w:tabs>
          <w:tab w:val="left" w:pos="843"/>
        </w:tabs>
        <w:spacing w:before="1"/>
        <w:ind w:right="109"/>
        <w:jc w:val="both"/>
        <w:rPr>
          <w:rFonts w:cstheme="minorHAnsi"/>
          <w:sz w:val="24"/>
          <w:szCs w:val="24"/>
          <w:lang w:val="es-ES"/>
        </w:rPr>
      </w:pPr>
      <w:r w:rsidRPr="00BA6252">
        <w:rPr>
          <w:rFonts w:cstheme="minorHAnsi"/>
          <w:b/>
          <w:sz w:val="24"/>
          <w:szCs w:val="24"/>
          <w:u w:val="single"/>
          <w:lang w:val="es-ES"/>
        </w:rPr>
        <w:t>Finalidad:</w:t>
      </w:r>
      <w:r w:rsidRPr="00BA6252">
        <w:rPr>
          <w:rFonts w:cstheme="minorHAnsi"/>
          <w:sz w:val="24"/>
          <w:szCs w:val="24"/>
          <w:lang w:val="es-ES"/>
        </w:rPr>
        <w:t xml:space="preserve"> </w:t>
      </w:r>
    </w:p>
    <w:p w:rsidR="00BA6252" w:rsidRPr="00BA6252" w:rsidRDefault="00BA6252" w:rsidP="00BA6252">
      <w:pPr>
        <w:tabs>
          <w:tab w:val="left" w:pos="843"/>
        </w:tabs>
        <w:spacing w:before="1"/>
        <w:ind w:right="109"/>
        <w:jc w:val="both"/>
        <w:rPr>
          <w:rFonts w:cstheme="minorHAnsi"/>
          <w:sz w:val="24"/>
          <w:szCs w:val="24"/>
          <w:lang w:val="es-ES"/>
        </w:rPr>
      </w:pPr>
      <w:r w:rsidRPr="00BA6252">
        <w:rPr>
          <w:rFonts w:cstheme="minorHAnsi"/>
          <w:sz w:val="24"/>
          <w:szCs w:val="24"/>
          <w:lang w:val="es-ES"/>
        </w:rPr>
        <w:t xml:space="preserve">Gestionar su petición y la estancia en un Despacho de abogados de acuerdo al programa Erasmus+ como alumno del </w:t>
      </w:r>
      <w:proofErr w:type="spellStart"/>
      <w:r w:rsidRPr="00BA6252">
        <w:rPr>
          <w:rFonts w:cstheme="minorHAnsi"/>
          <w:sz w:val="24"/>
          <w:szCs w:val="24"/>
          <w:lang w:val="es-ES"/>
        </w:rPr>
        <w:t>master</w:t>
      </w:r>
      <w:proofErr w:type="spellEnd"/>
      <w:r w:rsidRPr="00BA6252">
        <w:rPr>
          <w:rFonts w:cstheme="minorHAnsi"/>
          <w:sz w:val="24"/>
          <w:szCs w:val="24"/>
          <w:lang w:val="es-ES"/>
        </w:rPr>
        <w:t xml:space="preserve"> de acceso a la abogacía. </w:t>
      </w:r>
    </w:p>
    <w:p w:rsidR="00BA6252" w:rsidRDefault="00BA6252" w:rsidP="00BA6252">
      <w:pPr>
        <w:tabs>
          <w:tab w:val="left" w:pos="843"/>
        </w:tabs>
        <w:spacing w:before="1"/>
        <w:ind w:right="109"/>
        <w:jc w:val="both"/>
        <w:rPr>
          <w:rFonts w:cstheme="minorHAnsi"/>
          <w:b/>
          <w:sz w:val="24"/>
          <w:szCs w:val="24"/>
          <w:u w:val="single"/>
          <w:lang w:val="es-ES"/>
        </w:rPr>
      </w:pPr>
      <w:r w:rsidRPr="00BA6252">
        <w:rPr>
          <w:rFonts w:cstheme="minorHAnsi"/>
          <w:b/>
          <w:sz w:val="24"/>
          <w:szCs w:val="24"/>
          <w:u w:val="single"/>
          <w:lang w:val="es-ES"/>
        </w:rPr>
        <w:t>Legitimación:</w:t>
      </w:r>
    </w:p>
    <w:p w:rsidR="00BA6252" w:rsidRPr="00BA6252" w:rsidRDefault="00BA6252" w:rsidP="00BA6252">
      <w:pPr>
        <w:tabs>
          <w:tab w:val="left" w:pos="843"/>
        </w:tabs>
        <w:spacing w:before="1"/>
        <w:ind w:right="109"/>
        <w:jc w:val="both"/>
        <w:rPr>
          <w:rFonts w:cstheme="minorHAnsi"/>
          <w:sz w:val="24"/>
          <w:szCs w:val="24"/>
          <w:lang w:val="es-ES"/>
        </w:rPr>
      </w:pPr>
      <w:r w:rsidRPr="00BA6252">
        <w:rPr>
          <w:rFonts w:cstheme="minorHAnsi"/>
          <w:sz w:val="24"/>
          <w:szCs w:val="24"/>
          <w:lang w:val="es-ES"/>
        </w:rPr>
        <w:t>Los datos son necesarios para la ejecución del convenio que da lugar a este programa de estancias en Despacho adheridos.</w:t>
      </w:r>
    </w:p>
    <w:p w:rsidR="00BA6252" w:rsidRDefault="00BA6252" w:rsidP="00BA6252">
      <w:pPr>
        <w:tabs>
          <w:tab w:val="left" w:pos="843"/>
        </w:tabs>
        <w:spacing w:before="1"/>
        <w:ind w:right="109"/>
        <w:jc w:val="both"/>
        <w:rPr>
          <w:rFonts w:cstheme="minorHAnsi"/>
          <w:sz w:val="24"/>
          <w:szCs w:val="24"/>
          <w:lang w:val="es-ES"/>
        </w:rPr>
      </w:pPr>
      <w:r w:rsidRPr="00BA6252">
        <w:rPr>
          <w:rFonts w:cstheme="minorHAnsi"/>
          <w:b/>
          <w:sz w:val="24"/>
          <w:szCs w:val="24"/>
          <w:u w:val="single"/>
          <w:lang w:val="es-ES"/>
        </w:rPr>
        <w:t>Conservación:</w:t>
      </w:r>
      <w:r w:rsidRPr="00BA6252">
        <w:rPr>
          <w:rFonts w:cstheme="minorHAnsi"/>
          <w:sz w:val="24"/>
          <w:szCs w:val="24"/>
          <w:lang w:val="es-ES"/>
        </w:rPr>
        <w:t xml:space="preserve"> </w:t>
      </w:r>
    </w:p>
    <w:p w:rsidR="00BA6252" w:rsidRPr="00BA6252" w:rsidRDefault="00BA6252" w:rsidP="00BA6252">
      <w:pPr>
        <w:tabs>
          <w:tab w:val="left" w:pos="843"/>
        </w:tabs>
        <w:spacing w:before="1"/>
        <w:ind w:right="109"/>
        <w:jc w:val="both"/>
        <w:rPr>
          <w:rFonts w:cstheme="minorHAnsi"/>
          <w:sz w:val="24"/>
          <w:szCs w:val="24"/>
          <w:lang w:val="es-ES"/>
        </w:rPr>
      </w:pPr>
      <w:r w:rsidRPr="00BA6252">
        <w:rPr>
          <w:rFonts w:cstheme="minorHAnsi"/>
          <w:sz w:val="24"/>
          <w:szCs w:val="24"/>
          <w:lang w:val="es-ES"/>
        </w:rPr>
        <w:t xml:space="preserve">Los datos se conservarán durante el plazo estrictamente necesario para cumplir con la finalidad mencionada, respetando en todo caso el que determine la normativa de archivo aplicable.  </w:t>
      </w:r>
    </w:p>
    <w:p w:rsidR="00BA6252" w:rsidRDefault="00BA6252" w:rsidP="00BA6252">
      <w:pPr>
        <w:tabs>
          <w:tab w:val="left" w:pos="843"/>
        </w:tabs>
        <w:spacing w:before="1"/>
        <w:ind w:right="109"/>
        <w:jc w:val="both"/>
        <w:rPr>
          <w:rFonts w:cstheme="minorHAnsi"/>
          <w:sz w:val="24"/>
          <w:szCs w:val="24"/>
          <w:lang w:val="es-ES"/>
        </w:rPr>
      </w:pPr>
      <w:r w:rsidRPr="00BA6252">
        <w:rPr>
          <w:rFonts w:cstheme="minorHAnsi"/>
          <w:b/>
          <w:sz w:val="24"/>
          <w:szCs w:val="24"/>
          <w:u w:val="single"/>
          <w:lang w:val="es-ES"/>
        </w:rPr>
        <w:t>Destinatarios:</w:t>
      </w:r>
      <w:r w:rsidRPr="00BA6252">
        <w:rPr>
          <w:rFonts w:cstheme="minorHAnsi"/>
          <w:sz w:val="24"/>
          <w:szCs w:val="24"/>
          <w:lang w:val="es-ES"/>
        </w:rPr>
        <w:t xml:space="preserve"> </w:t>
      </w:r>
    </w:p>
    <w:p w:rsidR="00BA6252" w:rsidRPr="00BA6252" w:rsidRDefault="00BA6252" w:rsidP="00BA6252">
      <w:pPr>
        <w:tabs>
          <w:tab w:val="left" w:pos="843"/>
        </w:tabs>
        <w:spacing w:before="1"/>
        <w:ind w:right="109"/>
        <w:jc w:val="both"/>
        <w:rPr>
          <w:rFonts w:cstheme="minorHAnsi"/>
          <w:sz w:val="24"/>
          <w:szCs w:val="24"/>
          <w:lang w:val="es-ES"/>
        </w:rPr>
      </w:pPr>
      <w:r w:rsidRPr="00BA6252">
        <w:rPr>
          <w:rFonts w:cstheme="minorHAnsi"/>
          <w:sz w:val="24"/>
          <w:szCs w:val="24"/>
          <w:lang w:val="es-ES"/>
        </w:rPr>
        <w:lastRenderedPageBreak/>
        <w:t>Los corresponsables comunicaran a los despachos adheridos a este programa los datos de los alumnos que soliciten realizar las prácticas en ese despacho.</w:t>
      </w:r>
    </w:p>
    <w:p w:rsidR="00971C67" w:rsidRDefault="00971C67" w:rsidP="00BA6252">
      <w:pPr>
        <w:tabs>
          <w:tab w:val="left" w:pos="843"/>
        </w:tabs>
        <w:spacing w:before="1"/>
        <w:ind w:right="109"/>
        <w:jc w:val="both"/>
        <w:rPr>
          <w:rFonts w:cstheme="minorHAnsi"/>
          <w:b/>
          <w:sz w:val="24"/>
          <w:szCs w:val="24"/>
          <w:u w:val="single"/>
          <w:lang w:val="es-ES"/>
        </w:rPr>
      </w:pPr>
    </w:p>
    <w:p w:rsidR="00971C67" w:rsidRDefault="00971C67" w:rsidP="00BA6252">
      <w:pPr>
        <w:tabs>
          <w:tab w:val="left" w:pos="843"/>
        </w:tabs>
        <w:spacing w:before="1"/>
        <w:ind w:right="109"/>
        <w:jc w:val="both"/>
        <w:rPr>
          <w:rFonts w:cstheme="minorHAnsi"/>
          <w:b/>
          <w:sz w:val="24"/>
          <w:szCs w:val="24"/>
          <w:u w:val="single"/>
          <w:lang w:val="es-ES"/>
        </w:rPr>
      </w:pPr>
    </w:p>
    <w:p w:rsidR="00971C67" w:rsidRDefault="00971C67" w:rsidP="00BA6252">
      <w:pPr>
        <w:tabs>
          <w:tab w:val="left" w:pos="843"/>
        </w:tabs>
        <w:spacing w:before="1"/>
        <w:ind w:right="109"/>
        <w:jc w:val="both"/>
        <w:rPr>
          <w:rFonts w:cstheme="minorHAnsi"/>
          <w:b/>
          <w:sz w:val="24"/>
          <w:szCs w:val="24"/>
          <w:u w:val="single"/>
          <w:lang w:val="es-ES"/>
        </w:rPr>
      </w:pPr>
    </w:p>
    <w:p w:rsidR="00971C67" w:rsidRDefault="00971C67" w:rsidP="00BA6252">
      <w:pPr>
        <w:tabs>
          <w:tab w:val="left" w:pos="843"/>
        </w:tabs>
        <w:spacing w:before="1"/>
        <w:ind w:right="109"/>
        <w:jc w:val="both"/>
        <w:rPr>
          <w:rFonts w:cstheme="minorHAnsi"/>
          <w:b/>
          <w:sz w:val="24"/>
          <w:szCs w:val="24"/>
          <w:u w:val="single"/>
          <w:lang w:val="es-ES"/>
        </w:rPr>
      </w:pPr>
    </w:p>
    <w:p w:rsidR="00971C67" w:rsidRDefault="00971C67" w:rsidP="00BA6252">
      <w:pPr>
        <w:tabs>
          <w:tab w:val="left" w:pos="843"/>
        </w:tabs>
        <w:spacing w:before="1"/>
        <w:ind w:right="109"/>
        <w:jc w:val="both"/>
        <w:rPr>
          <w:rFonts w:cstheme="minorHAnsi"/>
          <w:b/>
          <w:sz w:val="24"/>
          <w:szCs w:val="24"/>
          <w:u w:val="single"/>
          <w:lang w:val="es-ES"/>
        </w:rPr>
      </w:pPr>
    </w:p>
    <w:p w:rsidR="00BA6252" w:rsidRDefault="00BA6252" w:rsidP="00BA6252">
      <w:pPr>
        <w:tabs>
          <w:tab w:val="left" w:pos="843"/>
        </w:tabs>
        <w:spacing w:before="1"/>
        <w:ind w:right="109"/>
        <w:jc w:val="both"/>
        <w:rPr>
          <w:rFonts w:cstheme="minorHAnsi"/>
          <w:sz w:val="24"/>
          <w:szCs w:val="24"/>
          <w:lang w:val="es-ES"/>
        </w:rPr>
      </w:pPr>
      <w:r w:rsidRPr="00BA6252">
        <w:rPr>
          <w:rFonts w:cstheme="minorHAnsi"/>
          <w:b/>
          <w:sz w:val="24"/>
          <w:szCs w:val="24"/>
          <w:u w:val="single"/>
          <w:lang w:val="es-ES"/>
        </w:rPr>
        <w:t>Transferencia Internacional de Datos</w:t>
      </w:r>
      <w:r>
        <w:rPr>
          <w:rFonts w:cstheme="minorHAnsi"/>
          <w:b/>
          <w:sz w:val="24"/>
          <w:szCs w:val="24"/>
          <w:u w:val="single"/>
          <w:lang w:val="es-ES"/>
        </w:rPr>
        <w:t>:</w:t>
      </w:r>
      <w:r w:rsidRPr="00BA6252">
        <w:rPr>
          <w:rFonts w:cstheme="minorHAnsi"/>
          <w:sz w:val="24"/>
          <w:szCs w:val="24"/>
          <w:lang w:val="es-ES"/>
        </w:rPr>
        <w:t xml:space="preserve"> </w:t>
      </w:r>
    </w:p>
    <w:p w:rsidR="00BA6252" w:rsidRPr="00BA6252" w:rsidRDefault="00BA6252" w:rsidP="00BA6252">
      <w:pPr>
        <w:tabs>
          <w:tab w:val="left" w:pos="843"/>
        </w:tabs>
        <w:spacing w:before="1"/>
        <w:ind w:right="109"/>
        <w:jc w:val="both"/>
        <w:rPr>
          <w:rFonts w:cstheme="minorHAnsi"/>
          <w:sz w:val="24"/>
          <w:szCs w:val="24"/>
          <w:lang w:val="es-ES"/>
        </w:rPr>
      </w:pPr>
      <w:r w:rsidRPr="00BA6252">
        <w:rPr>
          <w:rFonts w:cstheme="minorHAnsi"/>
          <w:sz w:val="24"/>
          <w:szCs w:val="24"/>
          <w:lang w:val="es-ES"/>
        </w:rPr>
        <w:t>Existirá una transferencia internacional si el solicitante escoge desplazarse al territorio de Turquía, siendo válida esta transferencia en cuanto la transferencia es necesaria para la ejecución del programa, en interés del interesado, entre el responsable del tratamiento y otra persona jurídica, de acuerdo al artículo 49.1.b del RGPD.</w:t>
      </w:r>
    </w:p>
    <w:p w:rsidR="00BA6252" w:rsidRDefault="00BA6252" w:rsidP="00BA6252">
      <w:pPr>
        <w:tabs>
          <w:tab w:val="left" w:pos="843"/>
        </w:tabs>
        <w:spacing w:before="1"/>
        <w:ind w:right="109"/>
        <w:jc w:val="both"/>
        <w:rPr>
          <w:rFonts w:cstheme="minorHAnsi"/>
          <w:sz w:val="24"/>
          <w:szCs w:val="24"/>
          <w:lang w:val="es-ES"/>
        </w:rPr>
      </w:pPr>
      <w:r w:rsidRPr="00BA6252">
        <w:rPr>
          <w:rFonts w:cstheme="minorHAnsi"/>
          <w:b/>
          <w:sz w:val="24"/>
          <w:szCs w:val="24"/>
          <w:u w:val="single"/>
          <w:lang w:val="es-ES"/>
        </w:rPr>
        <w:t>Derechos:</w:t>
      </w:r>
      <w:r w:rsidRPr="00BA6252">
        <w:rPr>
          <w:rFonts w:cstheme="minorHAnsi"/>
          <w:sz w:val="24"/>
          <w:szCs w:val="24"/>
          <w:lang w:val="es-ES"/>
        </w:rPr>
        <w:t xml:space="preserve"> </w:t>
      </w:r>
    </w:p>
    <w:p w:rsidR="00BA6252" w:rsidRPr="00BA6252" w:rsidRDefault="00BA6252" w:rsidP="00BA6252">
      <w:pPr>
        <w:tabs>
          <w:tab w:val="left" w:pos="843"/>
        </w:tabs>
        <w:spacing w:before="1"/>
        <w:ind w:right="109"/>
        <w:jc w:val="both"/>
        <w:rPr>
          <w:rFonts w:cstheme="minorHAnsi"/>
          <w:sz w:val="24"/>
          <w:szCs w:val="24"/>
          <w:lang w:val="es-ES"/>
        </w:rPr>
      </w:pPr>
      <w:r w:rsidRPr="00BA6252">
        <w:rPr>
          <w:rFonts w:cstheme="minorHAnsi"/>
          <w:sz w:val="24"/>
          <w:szCs w:val="24"/>
          <w:lang w:val="es-ES"/>
        </w:rPr>
        <w:t xml:space="preserve">Las personas solicitantes pueden ejercer los derechos de acceso, rectificación, limitación, supresión, oposición o portabilidad, dirigiéndose por escrito al a las direcciones de las sedes indicadas en la identificación de los responsables o al Delegado de Protección de Datos indicado. Es necesario adjuntar una fotocopia del DNI o firmar el correo electrónico con una firma electrónica reconocida.  </w:t>
      </w:r>
    </w:p>
    <w:p w:rsidR="00BA6252" w:rsidRPr="00BA6252" w:rsidRDefault="00BA6252" w:rsidP="00BA6252">
      <w:pPr>
        <w:tabs>
          <w:tab w:val="left" w:pos="843"/>
        </w:tabs>
        <w:spacing w:before="1"/>
        <w:ind w:right="109"/>
        <w:jc w:val="both"/>
        <w:rPr>
          <w:rFonts w:cstheme="minorHAnsi"/>
          <w:b/>
          <w:sz w:val="24"/>
          <w:szCs w:val="24"/>
          <w:lang w:val="es-ES"/>
        </w:rPr>
      </w:pPr>
      <w:r w:rsidRPr="00BA6252">
        <w:rPr>
          <w:rFonts w:cstheme="minorHAnsi"/>
          <w:b/>
          <w:sz w:val="24"/>
          <w:szCs w:val="24"/>
          <w:u w:val="single"/>
          <w:lang w:val="es-ES"/>
        </w:rPr>
        <w:t>Reclamación:</w:t>
      </w:r>
      <w:r w:rsidRPr="00BA6252">
        <w:rPr>
          <w:rFonts w:cstheme="minorHAnsi"/>
          <w:b/>
          <w:sz w:val="24"/>
          <w:szCs w:val="24"/>
          <w:lang w:val="es-ES"/>
        </w:rPr>
        <w:t xml:space="preserve"> </w:t>
      </w:r>
    </w:p>
    <w:p w:rsidR="00BA6252" w:rsidRPr="00BA6252" w:rsidRDefault="00BA6252" w:rsidP="00BA6252">
      <w:pPr>
        <w:tabs>
          <w:tab w:val="left" w:pos="843"/>
        </w:tabs>
        <w:spacing w:before="1"/>
        <w:ind w:right="109"/>
        <w:jc w:val="both"/>
        <w:rPr>
          <w:rFonts w:cstheme="minorHAnsi"/>
          <w:sz w:val="24"/>
          <w:szCs w:val="24"/>
          <w:lang w:val="es-ES"/>
        </w:rPr>
      </w:pPr>
      <w:r w:rsidRPr="00BA6252">
        <w:rPr>
          <w:rFonts w:cstheme="minorHAnsi"/>
          <w:sz w:val="24"/>
          <w:szCs w:val="24"/>
          <w:lang w:val="es-ES"/>
        </w:rPr>
        <w:t>Puede presentar una reclamación ante la Autoridad Catalana de Protección de Datos (</w:t>
      </w:r>
      <w:proofErr w:type="spellStart"/>
      <w:r w:rsidRPr="00BA6252">
        <w:rPr>
          <w:rFonts w:cstheme="minorHAnsi"/>
          <w:sz w:val="24"/>
          <w:szCs w:val="24"/>
          <w:lang w:val="es-ES"/>
        </w:rPr>
        <w:t>apdcat.gencat.cat</w:t>
      </w:r>
      <w:proofErr w:type="spellEnd"/>
      <w:r w:rsidRPr="00BA6252">
        <w:rPr>
          <w:rFonts w:cstheme="minorHAnsi"/>
          <w:sz w:val="24"/>
          <w:szCs w:val="24"/>
          <w:lang w:val="es-ES"/>
        </w:rPr>
        <w:t xml:space="preserve">), en caso de ser relativo al tratamiento realizado por el Consell o a la Autoridad de control competente del tratamiento realizado por cada universidad de acuerdo a la información legal existente en la web de cada una de ellas. </w:t>
      </w:r>
    </w:p>
    <w:p w:rsidR="00BD6275" w:rsidRPr="00BA6252" w:rsidRDefault="00BD6275" w:rsidP="006A3BDC">
      <w:pPr>
        <w:tabs>
          <w:tab w:val="left" w:pos="843"/>
        </w:tabs>
        <w:spacing w:before="1"/>
        <w:ind w:right="109"/>
        <w:jc w:val="both"/>
        <w:rPr>
          <w:rFonts w:cstheme="minorHAnsi"/>
          <w:sz w:val="24"/>
          <w:szCs w:val="24"/>
          <w:lang w:val="es-ES"/>
        </w:rPr>
      </w:pPr>
    </w:p>
    <w:sectPr w:rsidR="00BD6275" w:rsidRPr="00BA6252" w:rsidSect="000026DB">
      <w:headerReference w:type="default" r:id="rId17"/>
      <w:footerReference w:type="default" r:id="rId18"/>
      <w:pgSz w:w="11910" w:h="16840"/>
      <w:pgMar w:top="920" w:right="1020" w:bottom="760" w:left="860" w:header="708" w:footer="57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1B1" w:rsidRDefault="00A571B1" w:rsidP="00D86297">
      <w:pPr>
        <w:spacing w:after="0" w:line="240" w:lineRule="auto"/>
      </w:pPr>
      <w:r>
        <w:separator/>
      </w:r>
    </w:p>
  </w:endnote>
  <w:endnote w:type="continuationSeparator" w:id="0">
    <w:p w:rsidR="00A571B1" w:rsidRDefault="00A571B1" w:rsidP="00D862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37166"/>
      <w:docPartObj>
        <w:docPartGallery w:val="Page Numbers (Bottom of Page)"/>
        <w:docPartUnique/>
      </w:docPartObj>
    </w:sdtPr>
    <w:sdtContent>
      <w:p w:rsidR="00A571B1" w:rsidRDefault="004B5653">
        <w:pPr>
          <w:pStyle w:val="Piedepgina"/>
          <w:jc w:val="right"/>
        </w:pPr>
        <w:r w:rsidRPr="00D86297">
          <w:rPr>
            <w:sz w:val="18"/>
            <w:szCs w:val="18"/>
          </w:rPr>
          <w:fldChar w:fldCharType="begin"/>
        </w:r>
        <w:r w:rsidR="00A571B1" w:rsidRPr="00D86297">
          <w:rPr>
            <w:sz w:val="18"/>
            <w:szCs w:val="18"/>
          </w:rPr>
          <w:instrText xml:space="preserve"> PAGE   \* MERGEFORMAT </w:instrText>
        </w:r>
        <w:r w:rsidRPr="00D86297">
          <w:rPr>
            <w:sz w:val="18"/>
            <w:szCs w:val="18"/>
          </w:rPr>
          <w:fldChar w:fldCharType="separate"/>
        </w:r>
        <w:r w:rsidR="00EC6B7D">
          <w:rPr>
            <w:noProof/>
            <w:sz w:val="18"/>
            <w:szCs w:val="18"/>
          </w:rPr>
          <w:t>2</w:t>
        </w:r>
        <w:r w:rsidRPr="00D86297">
          <w:rPr>
            <w:sz w:val="18"/>
            <w:szCs w:val="18"/>
          </w:rPr>
          <w:fldChar w:fldCharType="end"/>
        </w:r>
      </w:p>
    </w:sdtContent>
  </w:sdt>
  <w:p w:rsidR="00A571B1" w:rsidRDefault="00A571B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1B1" w:rsidRDefault="00A571B1" w:rsidP="00D86297">
      <w:pPr>
        <w:spacing w:after="0" w:line="240" w:lineRule="auto"/>
      </w:pPr>
      <w:r>
        <w:separator/>
      </w:r>
    </w:p>
  </w:footnote>
  <w:footnote w:type="continuationSeparator" w:id="0">
    <w:p w:rsidR="00A571B1" w:rsidRDefault="00A571B1" w:rsidP="00D862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1B1" w:rsidRDefault="00A571B1" w:rsidP="00D86297">
    <w:pPr>
      <w:pStyle w:val="Encabezado"/>
      <w:jc w:val="center"/>
    </w:pPr>
    <w:r>
      <w:rPr>
        <w:noProof/>
        <w:lang w:val="es-ES" w:eastAsia="es-ES"/>
      </w:rPr>
      <w:drawing>
        <wp:inline distT="0" distB="0" distL="0" distR="0">
          <wp:extent cx="2876550" cy="797589"/>
          <wp:effectExtent l="19050" t="0" r="0" b="0"/>
          <wp:docPr id="1" name="Imagen 1" descr="P:\ERASMUS PLUS\2020\LOGO ERASMU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ASMUS PLUS\2020\LOGO ERASMUS +.png"/>
                  <pic:cNvPicPr>
                    <a:picLocks noChangeAspect="1" noChangeArrowheads="1"/>
                  </pic:cNvPicPr>
                </pic:nvPicPr>
                <pic:blipFill>
                  <a:blip r:embed="rId1"/>
                  <a:srcRect/>
                  <a:stretch>
                    <a:fillRect/>
                  </a:stretch>
                </pic:blipFill>
                <pic:spPr bwMode="auto">
                  <a:xfrm>
                    <a:off x="0" y="0"/>
                    <a:ext cx="2876550" cy="797589"/>
                  </a:xfrm>
                  <a:prstGeom prst="rect">
                    <a:avLst/>
                  </a:prstGeom>
                  <a:noFill/>
                  <a:ln w="9525">
                    <a:noFill/>
                    <a:miter lim="800000"/>
                    <a:headEnd/>
                    <a:tailEnd/>
                  </a:ln>
                </pic:spPr>
              </pic:pic>
            </a:graphicData>
          </a:graphic>
        </wp:inline>
      </w:drawing>
    </w:r>
    <w:r>
      <w:rPr>
        <w:noProof/>
        <w:lang w:val="es-ES" w:eastAsia="es-ES"/>
      </w:rPr>
      <w:drawing>
        <wp:inline distT="0" distB="0" distL="0" distR="0">
          <wp:extent cx="1447187" cy="1266825"/>
          <wp:effectExtent l="19050" t="0" r="613" b="0"/>
          <wp:docPr id="2" name="Imagen 2" descr="C:\Users\MAR\Desktop\Logo Consell Advo-Cata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Desktop\Logo Consell Advo-Catal-02.jpg"/>
                  <pic:cNvPicPr>
                    <a:picLocks noChangeAspect="1" noChangeArrowheads="1"/>
                  </pic:cNvPicPr>
                </pic:nvPicPr>
                <pic:blipFill>
                  <a:blip r:embed="rId2"/>
                  <a:srcRect/>
                  <a:stretch>
                    <a:fillRect/>
                  </a:stretch>
                </pic:blipFill>
                <pic:spPr bwMode="auto">
                  <a:xfrm>
                    <a:off x="0" y="0"/>
                    <a:ext cx="1447187" cy="1266825"/>
                  </a:xfrm>
                  <a:prstGeom prst="rect">
                    <a:avLst/>
                  </a:prstGeom>
                  <a:noFill/>
                  <a:ln w="9525">
                    <a:noFill/>
                    <a:miter lim="800000"/>
                    <a:headEnd/>
                    <a:tailEnd/>
                  </a:ln>
                </pic:spPr>
              </pic:pic>
            </a:graphicData>
          </a:graphic>
        </wp:inline>
      </w:drawing>
    </w:r>
  </w:p>
  <w:p w:rsidR="00A571B1" w:rsidRDefault="00A571B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3AD1"/>
    <w:multiLevelType w:val="hybridMultilevel"/>
    <w:tmpl w:val="60F075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104C6DB2"/>
    <w:multiLevelType w:val="hybridMultilevel"/>
    <w:tmpl w:val="420E877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339B0B22"/>
    <w:multiLevelType w:val="hybridMultilevel"/>
    <w:tmpl w:val="9FF4FEF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385E38AD"/>
    <w:multiLevelType w:val="hybridMultilevel"/>
    <w:tmpl w:val="F490EE26"/>
    <w:lvl w:ilvl="0" w:tplc="D590B032">
      <w:start w:val="2"/>
      <w:numFmt w:val="bullet"/>
      <w:lvlText w:val="-"/>
      <w:lvlJc w:val="left"/>
      <w:pPr>
        <w:ind w:left="1200" w:hanging="360"/>
      </w:pPr>
      <w:rPr>
        <w:rFonts w:ascii="Calibri" w:eastAsiaTheme="minorHAnsi" w:hAnsi="Calibri" w:cs="Calibri" w:hint="default"/>
      </w:rPr>
    </w:lvl>
    <w:lvl w:ilvl="1" w:tplc="04030003" w:tentative="1">
      <w:start w:val="1"/>
      <w:numFmt w:val="bullet"/>
      <w:lvlText w:val="o"/>
      <w:lvlJc w:val="left"/>
      <w:pPr>
        <w:ind w:left="1920" w:hanging="360"/>
      </w:pPr>
      <w:rPr>
        <w:rFonts w:ascii="Courier New" w:hAnsi="Courier New" w:cs="Courier New" w:hint="default"/>
      </w:rPr>
    </w:lvl>
    <w:lvl w:ilvl="2" w:tplc="04030005" w:tentative="1">
      <w:start w:val="1"/>
      <w:numFmt w:val="bullet"/>
      <w:lvlText w:val=""/>
      <w:lvlJc w:val="left"/>
      <w:pPr>
        <w:ind w:left="2640" w:hanging="360"/>
      </w:pPr>
      <w:rPr>
        <w:rFonts w:ascii="Wingdings" w:hAnsi="Wingdings" w:hint="default"/>
      </w:rPr>
    </w:lvl>
    <w:lvl w:ilvl="3" w:tplc="04030001" w:tentative="1">
      <w:start w:val="1"/>
      <w:numFmt w:val="bullet"/>
      <w:lvlText w:val=""/>
      <w:lvlJc w:val="left"/>
      <w:pPr>
        <w:ind w:left="3360" w:hanging="360"/>
      </w:pPr>
      <w:rPr>
        <w:rFonts w:ascii="Symbol" w:hAnsi="Symbol" w:hint="default"/>
      </w:rPr>
    </w:lvl>
    <w:lvl w:ilvl="4" w:tplc="04030003" w:tentative="1">
      <w:start w:val="1"/>
      <w:numFmt w:val="bullet"/>
      <w:lvlText w:val="o"/>
      <w:lvlJc w:val="left"/>
      <w:pPr>
        <w:ind w:left="4080" w:hanging="360"/>
      </w:pPr>
      <w:rPr>
        <w:rFonts w:ascii="Courier New" w:hAnsi="Courier New" w:cs="Courier New" w:hint="default"/>
      </w:rPr>
    </w:lvl>
    <w:lvl w:ilvl="5" w:tplc="04030005" w:tentative="1">
      <w:start w:val="1"/>
      <w:numFmt w:val="bullet"/>
      <w:lvlText w:val=""/>
      <w:lvlJc w:val="left"/>
      <w:pPr>
        <w:ind w:left="4800" w:hanging="360"/>
      </w:pPr>
      <w:rPr>
        <w:rFonts w:ascii="Wingdings" w:hAnsi="Wingdings" w:hint="default"/>
      </w:rPr>
    </w:lvl>
    <w:lvl w:ilvl="6" w:tplc="04030001" w:tentative="1">
      <w:start w:val="1"/>
      <w:numFmt w:val="bullet"/>
      <w:lvlText w:val=""/>
      <w:lvlJc w:val="left"/>
      <w:pPr>
        <w:ind w:left="5520" w:hanging="360"/>
      </w:pPr>
      <w:rPr>
        <w:rFonts w:ascii="Symbol" w:hAnsi="Symbol" w:hint="default"/>
      </w:rPr>
    </w:lvl>
    <w:lvl w:ilvl="7" w:tplc="04030003" w:tentative="1">
      <w:start w:val="1"/>
      <w:numFmt w:val="bullet"/>
      <w:lvlText w:val="o"/>
      <w:lvlJc w:val="left"/>
      <w:pPr>
        <w:ind w:left="6240" w:hanging="360"/>
      </w:pPr>
      <w:rPr>
        <w:rFonts w:ascii="Courier New" w:hAnsi="Courier New" w:cs="Courier New" w:hint="default"/>
      </w:rPr>
    </w:lvl>
    <w:lvl w:ilvl="8" w:tplc="04030005" w:tentative="1">
      <w:start w:val="1"/>
      <w:numFmt w:val="bullet"/>
      <w:lvlText w:val=""/>
      <w:lvlJc w:val="left"/>
      <w:pPr>
        <w:ind w:left="6960" w:hanging="360"/>
      </w:pPr>
      <w:rPr>
        <w:rFonts w:ascii="Wingdings" w:hAnsi="Wingdings" w:hint="default"/>
      </w:rPr>
    </w:lvl>
  </w:abstractNum>
  <w:abstractNum w:abstractNumId="4">
    <w:nsid w:val="421278ED"/>
    <w:multiLevelType w:val="multilevel"/>
    <w:tmpl w:val="A232CC50"/>
    <w:lvl w:ilvl="0">
      <w:start w:val="1"/>
      <w:numFmt w:val="decimal"/>
      <w:lvlText w:val="%1."/>
      <w:lvlJc w:val="left"/>
      <w:pPr>
        <w:ind w:left="323" w:hanging="203"/>
        <w:jc w:val="left"/>
      </w:pPr>
      <w:rPr>
        <w:rFonts w:ascii="Arial" w:eastAsia="Arial" w:hAnsi="Arial" w:cs="Arial" w:hint="default"/>
        <w:b/>
        <w:bCs/>
        <w:w w:val="100"/>
        <w:sz w:val="18"/>
        <w:szCs w:val="18"/>
        <w:lang w:val="es-ES" w:eastAsia="en-US" w:bidi="ar-SA"/>
      </w:rPr>
    </w:lvl>
    <w:lvl w:ilvl="1">
      <w:start w:val="1"/>
      <w:numFmt w:val="decimal"/>
      <w:lvlText w:val="%1.%2"/>
      <w:lvlJc w:val="left"/>
      <w:pPr>
        <w:ind w:left="841" w:hanging="361"/>
        <w:jc w:val="left"/>
      </w:pPr>
      <w:rPr>
        <w:rFonts w:hint="default"/>
        <w:spacing w:val="-4"/>
        <w:w w:val="100"/>
        <w:lang w:val="es-ES" w:eastAsia="en-US" w:bidi="ar-SA"/>
      </w:rPr>
    </w:lvl>
    <w:lvl w:ilvl="2">
      <w:numFmt w:val="bullet"/>
      <w:lvlText w:val="-"/>
      <w:lvlJc w:val="left"/>
      <w:pPr>
        <w:ind w:left="1561" w:hanging="361"/>
      </w:pPr>
      <w:rPr>
        <w:rFonts w:ascii="Times New Roman" w:eastAsia="Times New Roman" w:hAnsi="Times New Roman" w:cs="Times New Roman" w:hint="default"/>
        <w:spacing w:val="-4"/>
        <w:w w:val="100"/>
        <w:sz w:val="18"/>
        <w:szCs w:val="18"/>
        <w:lang w:val="es-ES" w:eastAsia="en-US" w:bidi="ar-SA"/>
      </w:rPr>
    </w:lvl>
    <w:lvl w:ilvl="3">
      <w:numFmt w:val="bullet"/>
      <w:lvlText w:val=""/>
      <w:lvlJc w:val="left"/>
      <w:pPr>
        <w:ind w:left="1974" w:hanging="361"/>
      </w:pPr>
      <w:rPr>
        <w:rFonts w:ascii="Symbol" w:eastAsia="Symbol" w:hAnsi="Symbol" w:cs="Symbol" w:hint="default"/>
        <w:w w:val="100"/>
        <w:sz w:val="16"/>
        <w:szCs w:val="16"/>
        <w:lang w:val="es-ES" w:eastAsia="en-US" w:bidi="ar-SA"/>
      </w:rPr>
    </w:lvl>
    <w:lvl w:ilvl="4">
      <w:numFmt w:val="bullet"/>
      <w:lvlText w:val="•"/>
      <w:lvlJc w:val="left"/>
      <w:pPr>
        <w:ind w:left="3129" w:hanging="361"/>
      </w:pPr>
      <w:rPr>
        <w:rFonts w:hint="default"/>
        <w:lang w:val="es-ES" w:eastAsia="en-US" w:bidi="ar-SA"/>
      </w:rPr>
    </w:lvl>
    <w:lvl w:ilvl="5">
      <w:numFmt w:val="bullet"/>
      <w:lvlText w:val="•"/>
      <w:lvlJc w:val="left"/>
      <w:pPr>
        <w:ind w:left="4278" w:hanging="361"/>
      </w:pPr>
      <w:rPr>
        <w:rFonts w:hint="default"/>
        <w:lang w:val="es-ES" w:eastAsia="en-US" w:bidi="ar-SA"/>
      </w:rPr>
    </w:lvl>
    <w:lvl w:ilvl="6">
      <w:numFmt w:val="bullet"/>
      <w:lvlText w:val="•"/>
      <w:lvlJc w:val="left"/>
      <w:pPr>
        <w:ind w:left="5428" w:hanging="361"/>
      </w:pPr>
      <w:rPr>
        <w:rFonts w:hint="default"/>
        <w:lang w:val="es-ES" w:eastAsia="en-US" w:bidi="ar-SA"/>
      </w:rPr>
    </w:lvl>
    <w:lvl w:ilvl="7">
      <w:numFmt w:val="bullet"/>
      <w:lvlText w:val="•"/>
      <w:lvlJc w:val="left"/>
      <w:pPr>
        <w:ind w:left="6577" w:hanging="361"/>
      </w:pPr>
      <w:rPr>
        <w:rFonts w:hint="default"/>
        <w:lang w:val="es-ES" w:eastAsia="en-US" w:bidi="ar-SA"/>
      </w:rPr>
    </w:lvl>
    <w:lvl w:ilvl="8">
      <w:numFmt w:val="bullet"/>
      <w:lvlText w:val="•"/>
      <w:lvlJc w:val="left"/>
      <w:pPr>
        <w:ind w:left="7727" w:hanging="361"/>
      </w:pPr>
      <w:rPr>
        <w:rFonts w:hint="default"/>
        <w:lang w:val="es-ES" w:eastAsia="en-US" w:bidi="ar-SA"/>
      </w:rPr>
    </w:lvl>
  </w:abstractNum>
  <w:abstractNum w:abstractNumId="5">
    <w:nsid w:val="4B33194D"/>
    <w:multiLevelType w:val="hybridMultilevel"/>
    <w:tmpl w:val="EAFC8744"/>
    <w:lvl w:ilvl="0" w:tplc="6CFED222">
      <w:start w:val="2"/>
      <w:numFmt w:val="bullet"/>
      <w:lvlText w:val="-"/>
      <w:lvlJc w:val="left"/>
      <w:pPr>
        <w:ind w:left="1080" w:hanging="360"/>
      </w:pPr>
      <w:rPr>
        <w:rFonts w:ascii="Calibri" w:eastAsiaTheme="minorHAnsi" w:hAnsi="Calibri" w:cs="Calibri"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6">
    <w:nsid w:val="54F44CCF"/>
    <w:multiLevelType w:val="hybridMultilevel"/>
    <w:tmpl w:val="B9568B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57174E0E"/>
    <w:multiLevelType w:val="hybridMultilevel"/>
    <w:tmpl w:val="0C927846"/>
    <w:lvl w:ilvl="0" w:tplc="38B01702">
      <w:start w:val="1"/>
      <w:numFmt w:val="lowerLetter"/>
      <w:lvlText w:val="%1)"/>
      <w:lvlJc w:val="left"/>
      <w:pPr>
        <w:ind w:left="1203" w:hanging="360"/>
      </w:pPr>
      <w:rPr>
        <w:rFonts w:hint="default"/>
      </w:rPr>
    </w:lvl>
    <w:lvl w:ilvl="1" w:tplc="0C0A0019" w:tentative="1">
      <w:start w:val="1"/>
      <w:numFmt w:val="lowerLetter"/>
      <w:lvlText w:val="%2."/>
      <w:lvlJc w:val="left"/>
      <w:pPr>
        <w:ind w:left="1923" w:hanging="360"/>
      </w:pPr>
    </w:lvl>
    <w:lvl w:ilvl="2" w:tplc="0C0A001B" w:tentative="1">
      <w:start w:val="1"/>
      <w:numFmt w:val="lowerRoman"/>
      <w:lvlText w:val="%3."/>
      <w:lvlJc w:val="right"/>
      <w:pPr>
        <w:ind w:left="2643" w:hanging="180"/>
      </w:pPr>
    </w:lvl>
    <w:lvl w:ilvl="3" w:tplc="0C0A000F" w:tentative="1">
      <w:start w:val="1"/>
      <w:numFmt w:val="decimal"/>
      <w:lvlText w:val="%4."/>
      <w:lvlJc w:val="left"/>
      <w:pPr>
        <w:ind w:left="3363" w:hanging="360"/>
      </w:pPr>
    </w:lvl>
    <w:lvl w:ilvl="4" w:tplc="0C0A0019" w:tentative="1">
      <w:start w:val="1"/>
      <w:numFmt w:val="lowerLetter"/>
      <w:lvlText w:val="%5."/>
      <w:lvlJc w:val="left"/>
      <w:pPr>
        <w:ind w:left="4083" w:hanging="360"/>
      </w:pPr>
    </w:lvl>
    <w:lvl w:ilvl="5" w:tplc="0C0A001B" w:tentative="1">
      <w:start w:val="1"/>
      <w:numFmt w:val="lowerRoman"/>
      <w:lvlText w:val="%6."/>
      <w:lvlJc w:val="right"/>
      <w:pPr>
        <w:ind w:left="4803" w:hanging="180"/>
      </w:pPr>
    </w:lvl>
    <w:lvl w:ilvl="6" w:tplc="0C0A000F" w:tentative="1">
      <w:start w:val="1"/>
      <w:numFmt w:val="decimal"/>
      <w:lvlText w:val="%7."/>
      <w:lvlJc w:val="left"/>
      <w:pPr>
        <w:ind w:left="5523" w:hanging="360"/>
      </w:pPr>
    </w:lvl>
    <w:lvl w:ilvl="7" w:tplc="0C0A0019" w:tentative="1">
      <w:start w:val="1"/>
      <w:numFmt w:val="lowerLetter"/>
      <w:lvlText w:val="%8."/>
      <w:lvlJc w:val="left"/>
      <w:pPr>
        <w:ind w:left="6243" w:hanging="360"/>
      </w:pPr>
    </w:lvl>
    <w:lvl w:ilvl="8" w:tplc="0C0A001B" w:tentative="1">
      <w:start w:val="1"/>
      <w:numFmt w:val="lowerRoman"/>
      <w:lvlText w:val="%9."/>
      <w:lvlJc w:val="right"/>
      <w:pPr>
        <w:ind w:left="6963" w:hanging="180"/>
      </w:pPr>
    </w:lvl>
  </w:abstractNum>
  <w:abstractNum w:abstractNumId="8">
    <w:nsid w:val="5AC33A22"/>
    <w:multiLevelType w:val="hybridMultilevel"/>
    <w:tmpl w:val="E3D02234"/>
    <w:lvl w:ilvl="0" w:tplc="557835B6">
      <w:start w:val="1"/>
      <w:numFmt w:val="lowerLetter"/>
      <w:lvlText w:val="%1)"/>
      <w:lvlJc w:val="left"/>
      <w:pPr>
        <w:ind w:left="1200" w:hanging="360"/>
      </w:pPr>
      <w:rPr>
        <w:rFonts w:hint="default"/>
      </w:rPr>
    </w:lvl>
    <w:lvl w:ilvl="1" w:tplc="04030019" w:tentative="1">
      <w:start w:val="1"/>
      <w:numFmt w:val="lowerLetter"/>
      <w:lvlText w:val="%2."/>
      <w:lvlJc w:val="left"/>
      <w:pPr>
        <w:ind w:left="1920" w:hanging="360"/>
      </w:pPr>
    </w:lvl>
    <w:lvl w:ilvl="2" w:tplc="0403001B" w:tentative="1">
      <w:start w:val="1"/>
      <w:numFmt w:val="lowerRoman"/>
      <w:lvlText w:val="%3."/>
      <w:lvlJc w:val="right"/>
      <w:pPr>
        <w:ind w:left="2640" w:hanging="180"/>
      </w:pPr>
    </w:lvl>
    <w:lvl w:ilvl="3" w:tplc="0403000F" w:tentative="1">
      <w:start w:val="1"/>
      <w:numFmt w:val="decimal"/>
      <w:lvlText w:val="%4."/>
      <w:lvlJc w:val="left"/>
      <w:pPr>
        <w:ind w:left="3360" w:hanging="360"/>
      </w:pPr>
    </w:lvl>
    <w:lvl w:ilvl="4" w:tplc="04030019" w:tentative="1">
      <w:start w:val="1"/>
      <w:numFmt w:val="lowerLetter"/>
      <w:lvlText w:val="%5."/>
      <w:lvlJc w:val="left"/>
      <w:pPr>
        <w:ind w:left="4080" w:hanging="360"/>
      </w:pPr>
    </w:lvl>
    <w:lvl w:ilvl="5" w:tplc="0403001B" w:tentative="1">
      <w:start w:val="1"/>
      <w:numFmt w:val="lowerRoman"/>
      <w:lvlText w:val="%6."/>
      <w:lvlJc w:val="right"/>
      <w:pPr>
        <w:ind w:left="4800" w:hanging="180"/>
      </w:pPr>
    </w:lvl>
    <w:lvl w:ilvl="6" w:tplc="0403000F" w:tentative="1">
      <w:start w:val="1"/>
      <w:numFmt w:val="decimal"/>
      <w:lvlText w:val="%7."/>
      <w:lvlJc w:val="left"/>
      <w:pPr>
        <w:ind w:left="5520" w:hanging="360"/>
      </w:pPr>
    </w:lvl>
    <w:lvl w:ilvl="7" w:tplc="04030019" w:tentative="1">
      <w:start w:val="1"/>
      <w:numFmt w:val="lowerLetter"/>
      <w:lvlText w:val="%8."/>
      <w:lvlJc w:val="left"/>
      <w:pPr>
        <w:ind w:left="6240" w:hanging="360"/>
      </w:pPr>
    </w:lvl>
    <w:lvl w:ilvl="8" w:tplc="0403001B" w:tentative="1">
      <w:start w:val="1"/>
      <w:numFmt w:val="lowerRoman"/>
      <w:lvlText w:val="%9."/>
      <w:lvlJc w:val="right"/>
      <w:pPr>
        <w:ind w:left="6960" w:hanging="180"/>
      </w:pPr>
    </w:lvl>
  </w:abstractNum>
  <w:abstractNum w:abstractNumId="9">
    <w:nsid w:val="5AFA0364"/>
    <w:multiLevelType w:val="hybridMultilevel"/>
    <w:tmpl w:val="860E688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77A12369"/>
    <w:multiLevelType w:val="hybridMultilevel"/>
    <w:tmpl w:val="0F883B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8651AE4"/>
    <w:multiLevelType w:val="hybridMultilevel"/>
    <w:tmpl w:val="945C34B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7A8A5217"/>
    <w:multiLevelType w:val="hybridMultilevel"/>
    <w:tmpl w:val="004A5C90"/>
    <w:lvl w:ilvl="0" w:tplc="E30E0E68">
      <w:start w:val="5"/>
      <w:numFmt w:val="bullet"/>
      <w:lvlText w:val="-"/>
      <w:lvlJc w:val="left"/>
      <w:pPr>
        <w:ind w:left="720" w:hanging="360"/>
      </w:pPr>
      <w:rPr>
        <w:rFonts w:ascii="Gulim" w:eastAsia="Gulim" w:hAnsi="Gulim" w:cs="Gulim"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C6A49F9"/>
    <w:multiLevelType w:val="hybridMultilevel"/>
    <w:tmpl w:val="6D0AAE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6"/>
  </w:num>
  <w:num w:numId="5">
    <w:abstractNumId w:val="9"/>
  </w:num>
  <w:num w:numId="6">
    <w:abstractNumId w:val="0"/>
  </w:num>
  <w:num w:numId="7">
    <w:abstractNumId w:val="8"/>
  </w:num>
  <w:num w:numId="8">
    <w:abstractNumId w:val="11"/>
  </w:num>
  <w:num w:numId="9">
    <w:abstractNumId w:val="2"/>
  </w:num>
  <w:num w:numId="10">
    <w:abstractNumId w:val="3"/>
  </w:num>
  <w:num w:numId="11">
    <w:abstractNumId w:val="5"/>
  </w:num>
  <w:num w:numId="12">
    <w:abstractNumId w:val="12"/>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C2AA3"/>
    <w:rsid w:val="000026DB"/>
    <w:rsid w:val="00004626"/>
    <w:rsid w:val="000B18AC"/>
    <w:rsid w:val="000D79E2"/>
    <w:rsid w:val="000E2FF7"/>
    <w:rsid w:val="000E4CFE"/>
    <w:rsid w:val="000F6D4D"/>
    <w:rsid w:val="00113872"/>
    <w:rsid w:val="00113903"/>
    <w:rsid w:val="002B1057"/>
    <w:rsid w:val="003A4F38"/>
    <w:rsid w:val="003B1739"/>
    <w:rsid w:val="003C2AA3"/>
    <w:rsid w:val="004024D6"/>
    <w:rsid w:val="004317A3"/>
    <w:rsid w:val="004852A8"/>
    <w:rsid w:val="00487731"/>
    <w:rsid w:val="004917D0"/>
    <w:rsid w:val="004B5653"/>
    <w:rsid w:val="004C58EA"/>
    <w:rsid w:val="004F605D"/>
    <w:rsid w:val="00526F19"/>
    <w:rsid w:val="00533725"/>
    <w:rsid w:val="0053522B"/>
    <w:rsid w:val="00553658"/>
    <w:rsid w:val="005C1736"/>
    <w:rsid w:val="005C37C9"/>
    <w:rsid w:val="005D095C"/>
    <w:rsid w:val="006137C3"/>
    <w:rsid w:val="00631550"/>
    <w:rsid w:val="00673846"/>
    <w:rsid w:val="00682F52"/>
    <w:rsid w:val="00684C2C"/>
    <w:rsid w:val="0069049E"/>
    <w:rsid w:val="006928B4"/>
    <w:rsid w:val="006A3BDC"/>
    <w:rsid w:val="00704388"/>
    <w:rsid w:val="00751A4E"/>
    <w:rsid w:val="007D0583"/>
    <w:rsid w:val="007E4C5D"/>
    <w:rsid w:val="00813278"/>
    <w:rsid w:val="00837C2A"/>
    <w:rsid w:val="0086352F"/>
    <w:rsid w:val="008A3E0A"/>
    <w:rsid w:val="008D672A"/>
    <w:rsid w:val="008E254D"/>
    <w:rsid w:val="008F53A3"/>
    <w:rsid w:val="00916721"/>
    <w:rsid w:val="00964699"/>
    <w:rsid w:val="00971C67"/>
    <w:rsid w:val="00981E57"/>
    <w:rsid w:val="009B6340"/>
    <w:rsid w:val="009D1890"/>
    <w:rsid w:val="00A0366F"/>
    <w:rsid w:val="00A129AB"/>
    <w:rsid w:val="00A268DE"/>
    <w:rsid w:val="00A450CB"/>
    <w:rsid w:val="00A571B1"/>
    <w:rsid w:val="00A6397E"/>
    <w:rsid w:val="00A65FF0"/>
    <w:rsid w:val="00A964D5"/>
    <w:rsid w:val="00AB084D"/>
    <w:rsid w:val="00B009CD"/>
    <w:rsid w:val="00B44375"/>
    <w:rsid w:val="00B616D4"/>
    <w:rsid w:val="00B660B6"/>
    <w:rsid w:val="00BA35E7"/>
    <w:rsid w:val="00BA6252"/>
    <w:rsid w:val="00BB756C"/>
    <w:rsid w:val="00BD6275"/>
    <w:rsid w:val="00C03DBE"/>
    <w:rsid w:val="00C45708"/>
    <w:rsid w:val="00CE024C"/>
    <w:rsid w:val="00CE36F1"/>
    <w:rsid w:val="00CF77A8"/>
    <w:rsid w:val="00D0408A"/>
    <w:rsid w:val="00D32D51"/>
    <w:rsid w:val="00D64638"/>
    <w:rsid w:val="00D86297"/>
    <w:rsid w:val="00D8793E"/>
    <w:rsid w:val="00D92489"/>
    <w:rsid w:val="00DA3D30"/>
    <w:rsid w:val="00E2515F"/>
    <w:rsid w:val="00E31403"/>
    <w:rsid w:val="00E32F8B"/>
    <w:rsid w:val="00E904EA"/>
    <w:rsid w:val="00E93994"/>
    <w:rsid w:val="00EA3AC8"/>
    <w:rsid w:val="00EC59D6"/>
    <w:rsid w:val="00EC6B7D"/>
    <w:rsid w:val="00ED2134"/>
    <w:rsid w:val="00F30A24"/>
    <w:rsid w:val="00F3165F"/>
    <w:rsid w:val="00F35C5C"/>
    <w:rsid w:val="00F449A5"/>
    <w:rsid w:val="00F61940"/>
    <w:rsid w:val="00FC5C8D"/>
  </w:rsids>
  <m:mathPr>
    <m:mathFont m:val="Cambria Math"/>
    <m:brkBin m:val="before"/>
    <m:brkBinSub m:val="--"/>
    <m:smallFrac m:val="off"/>
    <m:dispDef/>
    <m:lMargin m:val="0"/>
    <m:rMargin m:val="0"/>
    <m:defJc m:val="centerGroup"/>
    <m:wrapIndent m:val="1440"/>
    <m:intLim m:val="subSup"/>
    <m:naryLim m:val="undOvr"/>
  </m:mathPr>
  <w:themeFontLang w:val="es-ES" w:eastAsia="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DBE"/>
  </w:style>
  <w:style w:type="paragraph" w:styleId="Ttulo1">
    <w:name w:val="heading 1"/>
    <w:basedOn w:val="Normal"/>
    <w:link w:val="Ttulo1Car"/>
    <w:uiPriority w:val="9"/>
    <w:qFormat/>
    <w:rsid w:val="003C2AA3"/>
    <w:pPr>
      <w:widowControl w:val="0"/>
      <w:autoSpaceDE w:val="0"/>
      <w:autoSpaceDN w:val="0"/>
      <w:spacing w:after="0" w:line="240" w:lineRule="auto"/>
      <w:ind w:left="323" w:hanging="203"/>
      <w:outlineLvl w:val="0"/>
    </w:pPr>
    <w:rPr>
      <w:rFonts w:ascii="Arial" w:eastAsia="Arial" w:hAnsi="Arial" w:cs="Arial"/>
      <w:b/>
      <w:bCs/>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2AA3"/>
    <w:rPr>
      <w:rFonts w:ascii="Arial" w:eastAsia="Arial" w:hAnsi="Arial" w:cs="Arial"/>
      <w:b/>
      <w:bCs/>
      <w:sz w:val="18"/>
      <w:szCs w:val="18"/>
      <w:lang w:val="es-ES"/>
    </w:rPr>
  </w:style>
  <w:style w:type="paragraph" w:styleId="Textoindependiente">
    <w:name w:val="Body Text"/>
    <w:basedOn w:val="Normal"/>
    <w:link w:val="TextoindependienteCar"/>
    <w:uiPriority w:val="1"/>
    <w:qFormat/>
    <w:rsid w:val="003C2AA3"/>
    <w:pPr>
      <w:widowControl w:val="0"/>
      <w:autoSpaceDE w:val="0"/>
      <w:autoSpaceDN w:val="0"/>
      <w:spacing w:after="0" w:line="240" w:lineRule="auto"/>
    </w:pPr>
    <w:rPr>
      <w:rFonts w:ascii="Arial" w:eastAsia="Arial" w:hAnsi="Arial" w:cs="Arial"/>
      <w:sz w:val="18"/>
      <w:szCs w:val="18"/>
      <w:lang w:val="es-ES"/>
    </w:rPr>
  </w:style>
  <w:style w:type="character" w:customStyle="1" w:styleId="TextoindependienteCar">
    <w:name w:val="Texto independiente Car"/>
    <w:basedOn w:val="Fuentedeprrafopredeter"/>
    <w:link w:val="Textoindependiente"/>
    <w:uiPriority w:val="1"/>
    <w:rsid w:val="003C2AA3"/>
    <w:rPr>
      <w:rFonts w:ascii="Arial" w:eastAsia="Arial" w:hAnsi="Arial" w:cs="Arial"/>
      <w:sz w:val="18"/>
      <w:szCs w:val="18"/>
      <w:lang w:val="es-ES"/>
    </w:rPr>
  </w:style>
  <w:style w:type="paragraph" w:styleId="Prrafodelista">
    <w:name w:val="List Paragraph"/>
    <w:basedOn w:val="Normal"/>
    <w:uiPriority w:val="34"/>
    <w:qFormat/>
    <w:rsid w:val="00A964D5"/>
    <w:pPr>
      <w:widowControl w:val="0"/>
      <w:autoSpaceDE w:val="0"/>
      <w:autoSpaceDN w:val="0"/>
      <w:spacing w:after="0" w:line="240" w:lineRule="auto"/>
      <w:ind w:left="841" w:hanging="360"/>
      <w:jc w:val="both"/>
    </w:pPr>
    <w:rPr>
      <w:rFonts w:ascii="Arial" w:eastAsia="Arial" w:hAnsi="Arial" w:cs="Arial"/>
      <w:lang w:val="es-ES"/>
    </w:rPr>
  </w:style>
  <w:style w:type="character" w:styleId="Hipervnculo">
    <w:name w:val="Hyperlink"/>
    <w:basedOn w:val="Fuentedeprrafopredeter"/>
    <w:uiPriority w:val="99"/>
    <w:unhideWhenUsed/>
    <w:rsid w:val="004917D0"/>
    <w:rPr>
      <w:color w:val="0563C1" w:themeColor="hyperlink"/>
      <w:u w:val="single"/>
    </w:rPr>
  </w:style>
  <w:style w:type="character" w:customStyle="1" w:styleId="UnresolvedMention">
    <w:name w:val="Unresolved Mention"/>
    <w:basedOn w:val="Fuentedeprrafopredeter"/>
    <w:uiPriority w:val="99"/>
    <w:semiHidden/>
    <w:unhideWhenUsed/>
    <w:rsid w:val="004917D0"/>
    <w:rPr>
      <w:color w:val="605E5C"/>
      <w:shd w:val="clear" w:color="auto" w:fill="E1DFDD"/>
    </w:rPr>
  </w:style>
  <w:style w:type="paragraph" w:styleId="Textosinformato">
    <w:name w:val="Plain Text"/>
    <w:basedOn w:val="Normal"/>
    <w:link w:val="TextosinformatoCar"/>
    <w:uiPriority w:val="99"/>
    <w:semiHidden/>
    <w:unhideWhenUsed/>
    <w:rsid w:val="00A6397E"/>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A6397E"/>
    <w:rPr>
      <w:rFonts w:ascii="Consolas" w:hAnsi="Consolas"/>
      <w:sz w:val="21"/>
      <w:szCs w:val="21"/>
    </w:rPr>
  </w:style>
  <w:style w:type="paragraph" w:styleId="Encabezado">
    <w:name w:val="header"/>
    <w:basedOn w:val="Normal"/>
    <w:link w:val="EncabezadoCar"/>
    <w:uiPriority w:val="99"/>
    <w:unhideWhenUsed/>
    <w:rsid w:val="00D862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6297"/>
  </w:style>
  <w:style w:type="paragraph" w:styleId="Piedepgina">
    <w:name w:val="footer"/>
    <w:basedOn w:val="Normal"/>
    <w:link w:val="PiedepginaCar"/>
    <w:uiPriority w:val="99"/>
    <w:unhideWhenUsed/>
    <w:rsid w:val="00D862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6297"/>
  </w:style>
  <w:style w:type="paragraph" w:styleId="Textodeglobo">
    <w:name w:val="Balloon Text"/>
    <w:basedOn w:val="Normal"/>
    <w:link w:val="TextodegloboCar"/>
    <w:uiPriority w:val="99"/>
    <w:semiHidden/>
    <w:unhideWhenUsed/>
    <w:rsid w:val="00D862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2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013567">
      <w:bodyDiv w:val="1"/>
      <w:marLeft w:val="0"/>
      <w:marRight w:val="0"/>
      <w:marTop w:val="0"/>
      <w:marBottom w:val="0"/>
      <w:divBdr>
        <w:top w:val="none" w:sz="0" w:space="0" w:color="auto"/>
        <w:left w:val="none" w:sz="0" w:space="0" w:color="auto"/>
        <w:bottom w:val="none" w:sz="0" w:space="0" w:color="auto"/>
        <w:right w:val="none" w:sz="0" w:space="0" w:color="auto"/>
      </w:divBdr>
    </w:div>
    <w:div w:id="533887665">
      <w:bodyDiv w:val="1"/>
      <w:marLeft w:val="0"/>
      <w:marRight w:val="0"/>
      <w:marTop w:val="0"/>
      <w:marBottom w:val="0"/>
      <w:divBdr>
        <w:top w:val="none" w:sz="0" w:space="0" w:color="auto"/>
        <w:left w:val="none" w:sz="0" w:space="0" w:color="auto"/>
        <w:bottom w:val="none" w:sz="0" w:space="0" w:color="auto"/>
        <w:right w:val="none" w:sz="0" w:space="0" w:color="auto"/>
      </w:divBdr>
    </w:div>
    <w:div w:id="12093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l.cat/export/sites/universitat-lleida/ca/serveis/ori/.galleries/Erasmus-out-2020-21/Assegurances-2020.pdf" TargetMode="External"/><Relationship Id="rId13" Type="http://schemas.openxmlformats.org/officeDocument/2006/relationships/hyperlink" Target="mailto:proteccio.dades@udg.ed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dg@willis.com" TargetMode="External"/><Relationship Id="rId12" Type="http://schemas.openxmlformats.org/officeDocument/2006/relationships/hyperlink" Target="mailto:dpd@udg.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pd@udl.c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cicac.cat" TargetMode="External"/><Relationship Id="rId5" Type="http://schemas.openxmlformats.org/officeDocument/2006/relationships/footnotes" Target="footnotes.xml"/><Relationship Id="rId15" Type="http://schemas.openxmlformats.org/officeDocument/2006/relationships/hyperlink" Target="mailto:dpd@uab.cat" TargetMode="External"/><Relationship Id="rId10" Type="http://schemas.openxmlformats.org/officeDocument/2006/relationships/hyperlink" Target="mailto:formacio@cicac.c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rmacio@cicac.cat" TargetMode="External"/><Relationship Id="rId14" Type="http://schemas.openxmlformats.org/officeDocument/2006/relationships/hyperlink" Target="mailto:dpd@urv.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3749</Words>
  <Characters>20621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 De La Varga</dc:creator>
  <cp:lastModifiedBy>MAR</cp:lastModifiedBy>
  <cp:revision>3</cp:revision>
  <cp:lastPrinted>2021-03-26T12:34:00Z</cp:lastPrinted>
  <dcterms:created xsi:type="dcterms:W3CDTF">2022-02-08T08:16:00Z</dcterms:created>
  <dcterms:modified xsi:type="dcterms:W3CDTF">2022-02-08T08:21:00Z</dcterms:modified>
</cp:coreProperties>
</file>