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087" w:rsidRPr="009857EC" w:rsidRDefault="00E70087" w:rsidP="00E70087">
      <w:pPr>
        <w:pStyle w:val="Ttulo1"/>
      </w:pPr>
      <w:bookmarkStart w:id="0" w:name="_Toc509992638"/>
      <w:bookmarkStart w:id="1" w:name="_Toc512542026"/>
      <w:bookmarkStart w:id="2" w:name="_GoBack"/>
      <w:bookmarkEnd w:id="2"/>
      <w:r w:rsidRPr="009857EC">
        <w:t>FCA100</w:t>
      </w:r>
      <w:r>
        <w:t xml:space="preserve">. </w:t>
      </w:r>
      <w:r w:rsidRPr="009857EC">
        <w:t>Escrit en què es demana reposar la situació a l’estat anterior en cas d’actuació de l’Administració contra la decisió de la sentència</w:t>
      </w:r>
      <w:r>
        <w:t xml:space="preserve"> (article</w:t>
      </w:r>
      <w:r w:rsidRPr="009857EC">
        <w:t xml:space="preserve"> 108.2 LJCA)</w:t>
      </w:r>
      <w:bookmarkEnd w:id="0"/>
      <w:bookmarkEnd w:id="1"/>
    </w:p>
    <w:p w:rsidR="00E70087" w:rsidRPr="009857EC" w:rsidRDefault="00E70087" w:rsidP="00E70087">
      <w:pPr>
        <w:spacing w:line="300" w:lineRule="atLeast"/>
        <w:jc w:val="center"/>
        <w:rPr>
          <w:rFonts w:cs="Arial"/>
          <w:szCs w:val="24"/>
        </w:rPr>
      </w:pPr>
    </w:p>
    <w:p w:rsidR="00E70087" w:rsidRPr="009857EC" w:rsidRDefault="00E70087" w:rsidP="00E70087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E70087" w:rsidRPr="009857EC" w:rsidRDefault="00E70087" w:rsidP="00E70087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E70087" w:rsidRPr="009857EC" w:rsidRDefault="00E70087" w:rsidP="00E70087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E70087" w:rsidRPr="009857EC" w:rsidRDefault="00E70087" w:rsidP="00E70087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E70087" w:rsidRPr="009857EC" w:rsidRDefault="00E70087" w:rsidP="00E70087">
      <w:pPr>
        <w:spacing w:line="300" w:lineRule="atLeast"/>
        <w:jc w:val="both"/>
        <w:rPr>
          <w:rFonts w:cs="Arial"/>
          <w:szCs w:val="24"/>
        </w:rPr>
      </w:pPr>
    </w:p>
    <w:p w:rsidR="00E70087" w:rsidRPr="009857EC" w:rsidRDefault="00E70087" w:rsidP="00E70087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:rsidR="00E70087" w:rsidRPr="009857EC" w:rsidRDefault="00E70087" w:rsidP="00E70087">
      <w:pPr>
        <w:spacing w:line="300" w:lineRule="atLeast"/>
        <w:jc w:val="both"/>
        <w:rPr>
          <w:rFonts w:cs="Arial"/>
          <w:szCs w:val="24"/>
        </w:rPr>
      </w:pPr>
    </w:p>
    <w:p w:rsidR="00E70087" w:rsidRDefault="00E70087" w:rsidP="00E7008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E70087" w:rsidRDefault="00E70087" w:rsidP="00E70087">
      <w:pPr>
        <w:spacing w:line="300" w:lineRule="atLeast"/>
        <w:jc w:val="both"/>
        <w:rPr>
          <w:rFonts w:cs="Arial"/>
          <w:szCs w:val="24"/>
        </w:rPr>
      </w:pPr>
    </w:p>
    <w:p w:rsidR="00E70087" w:rsidRPr="009857EC" w:rsidRDefault="00E70087" w:rsidP="00E70087">
      <w:pPr>
        <w:numPr>
          <w:ilvl w:val="0"/>
          <w:numId w:val="29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........ l’Administració .............. va realitzar </w:t>
      </w:r>
      <w:r>
        <w:rPr>
          <w:rFonts w:cs="Arial"/>
          <w:szCs w:val="24"/>
        </w:rPr>
        <w:t>l’</w:t>
      </w:r>
      <w:r w:rsidRPr="009857EC">
        <w:rPr>
          <w:rFonts w:cs="Arial"/>
          <w:szCs w:val="24"/>
        </w:rPr>
        <w:t>actuació que consisteix en ...............</w:t>
      </w:r>
      <w:r>
        <w:rPr>
          <w:rFonts w:cs="Arial"/>
          <w:szCs w:val="24"/>
        </w:rPr>
        <w:t xml:space="preserve"> .</w:t>
      </w:r>
    </w:p>
    <w:p w:rsidR="00E70087" w:rsidRPr="009857EC" w:rsidRDefault="00E70087" w:rsidP="00E70087">
      <w:pPr>
        <w:numPr>
          <w:ilvl w:val="0"/>
          <w:numId w:val="29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amb aquesta actuació vulnera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dictada per aquest Jutjat / aquesta Sala el dia ..........., en què condemnava l’Administració demandada a abstenir-se de ..............</w:t>
      </w:r>
      <w:r>
        <w:rPr>
          <w:rFonts w:cs="Arial"/>
          <w:szCs w:val="24"/>
        </w:rPr>
        <w:t xml:space="preserve"> .</w:t>
      </w:r>
    </w:p>
    <w:p w:rsidR="00E70087" w:rsidRPr="009857EC" w:rsidRDefault="00E70087" w:rsidP="00E70087">
      <w:pPr>
        <w:numPr>
          <w:ilvl w:val="0"/>
          <w:numId w:val="29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en aplicació del que disposa l’article 108.2 de la LJCA, és procedent la reposició de la situació a l’estat exigit per la decisió, i determinar els danys i perjudicis que ocasioni l’incompliment.</w:t>
      </w:r>
    </w:p>
    <w:p w:rsidR="00E70087" w:rsidRPr="009857EC" w:rsidRDefault="00E70087" w:rsidP="00E70087">
      <w:pPr>
        <w:numPr>
          <w:ilvl w:val="0"/>
          <w:numId w:val="29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en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no s’ha fixat la quantia dels danys i perjudicis en cas d’inexecució. Per aquest motiu, els relaciono a continuació amb el seu import: .......................................</w:t>
      </w:r>
      <w:r>
        <w:rPr>
          <w:rFonts w:cs="Arial"/>
          <w:szCs w:val="24"/>
        </w:rPr>
        <w:t xml:space="preserve"> .</w:t>
      </w:r>
    </w:p>
    <w:p w:rsidR="00E70087" w:rsidRPr="009857EC" w:rsidRDefault="00E70087" w:rsidP="00E70087">
      <w:pPr>
        <w:spacing w:line="300" w:lineRule="atLeast"/>
        <w:jc w:val="both"/>
        <w:rPr>
          <w:rFonts w:cs="Arial"/>
          <w:szCs w:val="24"/>
        </w:rPr>
      </w:pPr>
    </w:p>
    <w:p w:rsidR="00E70087" w:rsidRDefault="00E70087" w:rsidP="00E70087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Per això,</w:t>
      </w:r>
    </w:p>
    <w:p w:rsidR="00E70087" w:rsidRPr="009857EC" w:rsidRDefault="00E70087" w:rsidP="00E70087">
      <w:pPr>
        <w:spacing w:line="300" w:lineRule="atLeast"/>
        <w:jc w:val="both"/>
        <w:rPr>
          <w:rFonts w:cs="Arial"/>
          <w:szCs w:val="24"/>
        </w:rPr>
      </w:pPr>
    </w:p>
    <w:p w:rsidR="00E70087" w:rsidRDefault="00E70087" w:rsidP="00E70087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E70087" w:rsidRDefault="00E70087" w:rsidP="00E70087">
      <w:pPr>
        <w:spacing w:line="300" w:lineRule="atLeast"/>
        <w:jc w:val="both"/>
        <w:rPr>
          <w:rFonts w:cs="Arial"/>
          <w:szCs w:val="24"/>
        </w:rPr>
      </w:pPr>
    </w:p>
    <w:p w:rsidR="00E70087" w:rsidRPr="009857EC" w:rsidRDefault="00E70087" w:rsidP="00E70087">
      <w:pPr>
        <w:numPr>
          <w:ilvl w:val="0"/>
          <w:numId w:val="30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amb les seves còpies.</w:t>
      </w:r>
    </w:p>
    <w:p w:rsidR="00E70087" w:rsidRPr="009857EC" w:rsidRDefault="00E70087" w:rsidP="00E70087">
      <w:pPr>
        <w:numPr>
          <w:ilvl w:val="0"/>
          <w:numId w:val="30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ordeneu l’execució de la </w:t>
      </w:r>
      <w:r>
        <w:rPr>
          <w:rFonts w:cs="Arial"/>
          <w:szCs w:val="24"/>
        </w:rPr>
        <w:t>s</w:t>
      </w:r>
      <w:r w:rsidRPr="009857EC">
        <w:rPr>
          <w:rFonts w:cs="Arial"/>
          <w:szCs w:val="24"/>
        </w:rPr>
        <w:t>entència dictada, i adopteu les mesures necessàries per reposar la situació a l’estat exigit per la decisió.</w:t>
      </w:r>
    </w:p>
    <w:p w:rsidR="00E70087" w:rsidRPr="009857EC" w:rsidRDefault="00E70087" w:rsidP="00E70087">
      <w:pPr>
        <w:numPr>
          <w:ilvl w:val="0"/>
          <w:numId w:val="27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fixeu l’import a què ascendeixen els danys i perjudicis causats en la suma de ............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euros (000,00 €).</w:t>
      </w:r>
    </w:p>
    <w:p w:rsidR="00E70087" w:rsidRPr="009857EC" w:rsidRDefault="00E70087" w:rsidP="00E70087">
      <w:pPr>
        <w:numPr>
          <w:ilvl w:val="0"/>
          <w:numId w:val="27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n’acordeu l’exacció per la via legal.</w:t>
      </w:r>
    </w:p>
    <w:p w:rsidR="00E70087" w:rsidRDefault="00E70087" w:rsidP="00AB2B7D">
      <w:pPr>
        <w:spacing w:line="300" w:lineRule="atLeast"/>
        <w:rPr>
          <w:rFonts w:cs="Arial"/>
          <w:szCs w:val="24"/>
        </w:rPr>
      </w:pPr>
    </w:p>
    <w:p w:rsidR="00AB2B7D" w:rsidRPr="009857EC" w:rsidRDefault="00AB2B7D" w:rsidP="00AB2B7D">
      <w:pPr>
        <w:spacing w:line="300" w:lineRule="atLeast"/>
        <w:rPr>
          <w:rFonts w:cs="Arial"/>
          <w:szCs w:val="24"/>
        </w:rPr>
      </w:pPr>
    </w:p>
    <w:p w:rsidR="00E70087" w:rsidRPr="009857EC" w:rsidRDefault="00E70087" w:rsidP="00E70087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 de ..............</w:t>
      </w:r>
    </w:p>
    <w:p w:rsidR="00245FDA" w:rsidRDefault="00245FDA"/>
    <w:sectPr w:rsidR="00245FDA" w:rsidSect="00FE5409">
      <w:foot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431" w:rsidRDefault="00FC7431">
      <w:r>
        <w:separator/>
      </w:r>
    </w:p>
  </w:endnote>
  <w:endnote w:type="continuationSeparator" w:id="0">
    <w:p w:rsidR="00FC7431" w:rsidRDefault="00FC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C3" w:rsidRDefault="00134DD5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Pr="00712993">
      <w:rPr>
        <w:noProof/>
        <w:lang w:val="es-ES"/>
      </w:rPr>
      <w:t>4</w:t>
    </w:r>
    <w:r>
      <w:fldChar w:fldCharType="end"/>
    </w:r>
  </w:p>
  <w:p w:rsidR="00643FC3" w:rsidRDefault="00FC74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431" w:rsidRDefault="00FC7431">
      <w:r>
        <w:separator/>
      </w:r>
    </w:p>
  </w:footnote>
  <w:footnote w:type="continuationSeparator" w:id="0">
    <w:p w:rsidR="00FC7431" w:rsidRDefault="00FC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0482"/>
    <w:multiLevelType w:val="singleLevel"/>
    <w:tmpl w:val="2530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192B62"/>
    <w:multiLevelType w:val="singleLevel"/>
    <w:tmpl w:val="033ED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A157AE8"/>
    <w:multiLevelType w:val="hybridMultilevel"/>
    <w:tmpl w:val="2A567240"/>
    <w:lvl w:ilvl="0" w:tplc="87B2288E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2C2A"/>
    <w:multiLevelType w:val="singleLevel"/>
    <w:tmpl w:val="29EC9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720FF6"/>
    <w:multiLevelType w:val="singleLevel"/>
    <w:tmpl w:val="01543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6F72D8"/>
    <w:multiLevelType w:val="singleLevel"/>
    <w:tmpl w:val="4E7EB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48C6E21"/>
    <w:multiLevelType w:val="singleLevel"/>
    <w:tmpl w:val="E266FED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7" w15:restartNumberingAfterBreak="0">
    <w:nsid w:val="14BE72A7"/>
    <w:multiLevelType w:val="singleLevel"/>
    <w:tmpl w:val="72F6D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22135A"/>
    <w:multiLevelType w:val="singleLevel"/>
    <w:tmpl w:val="E266FED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9" w15:restartNumberingAfterBreak="0">
    <w:nsid w:val="28A508F4"/>
    <w:multiLevelType w:val="singleLevel"/>
    <w:tmpl w:val="53565E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27421"/>
    <w:multiLevelType w:val="singleLevel"/>
    <w:tmpl w:val="B876F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72520C"/>
    <w:multiLevelType w:val="singleLevel"/>
    <w:tmpl w:val="B2421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CC5517"/>
    <w:multiLevelType w:val="singleLevel"/>
    <w:tmpl w:val="133AE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FFF133B"/>
    <w:multiLevelType w:val="singleLevel"/>
    <w:tmpl w:val="DC50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35C196D"/>
    <w:multiLevelType w:val="hybridMultilevel"/>
    <w:tmpl w:val="C438508E"/>
    <w:lvl w:ilvl="0" w:tplc="D486BE2E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41D7B"/>
    <w:multiLevelType w:val="singleLevel"/>
    <w:tmpl w:val="385EF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99D6E15"/>
    <w:multiLevelType w:val="hybridMultilevel"/>
    <w:tmpl w:val="CAD87904"/>
    <w:lvl w:ilvl="0" w:tplc="3AB2202A">
      <w:start w:val="1"/>
      <w:numFmt w:val="decimal"/>
      <w:lvlText w:val="6.%1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3560F1"/>
    <w:multiLevelType w:val="singleLevel"/>
    <w:tmpl w:val="471A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EB446E2"/>
    <w:multiLevelType w:val="hybridMultilevel"/>
    <w:tmpl w:val="438477C2"/>
    <w:lvl w:ilvl="0" w:tplc="87B2288E">
      <w:start w:val="3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3D7407B"/>
    <w:multiLevelType w:val="singleLevel"/>
    <w:tmpl w:val="C5607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0E46B0"/>
    <w:multiLevelType w:val="hybridMultilevel"/>
    <w:tmpl w:val="0EDC5F42"/>
    <w:lvl w:ilvl="0" w:tplc="87B2288E">
      <w:start w:val="3"/>
      <w:numFmt w:val="decimal"/>
      <w:lvlText w:val="3.%1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8E70B1E"/>
    <w:multiLevelType w:val="singleLevel"/>
    <w:tmpl w:val="670CA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A1678B1"/>
    <w:multiLevelType w:val="singleLevel"/>
    <w:tmpl w:val="E7008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AB67878"/>
    <w:multiLevelType w:val="singleLevel"/>
    <w:tmpl w:val="4EAC836E"/>
    <w:lvl w:ilvl="0">
      <w:start w:val="1"/>
      <w:numFmt w:val="decimal"/>
      <w:lvlText w:val="2.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4" w15:restartNumberingAfterBreak="0">
    <w:nsid w:val="4F68069F"/>
    <w:multiLevelType w:val="singleLevel"/>
    <w:tmpl w:val="4E5EE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0824353"/>
    <w:multiLevelType w:val="singleLevel"/>
    <w:tmpl w:val="05783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1475D57"/>
    <w:multiLevelType w:val="singleLevel"/>
    <w:tmpl w:val="471EA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FBE4525"/>
    <w:multiLevelType w:val="singleLevel"/>
    <w:tmpl w:val="ACCED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13D3A67"/>
    <w:multiLevelType w:val="singleLevel"/>
    <w:tmpl w:val="E266FED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29" w15:restartNumberingAfterBreak="0">
    <w:nsid w:val="62034FFE"/>
    <w:multiLevelType w:val="singleLevel"/>
    <w:tmpl w:val="15EEB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4002E0C"/>
    <w:multiLevelType w:val="singleLevel"/>
    <w:tmpl w:val="A10E2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4391B2D"/>
    <w:multiLevelType w:val="singleLevel"/>
    <w:tmpl w:val="459CF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AC78ED"/>
    <w:multiLevelType w:val="singleLevel"/>
    <w:tmpl w:val="E81A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8500CD4"/>
    <w:multiLevelType w:val="singleLevel"/>
    <w:tmpl w:val="BA561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902351C"/>
    <w:multiLevelType w:val="singleLevel"/>
    <w:tmpl w:val="85C8F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69E97014"/>
    <w:multiLevelType w:val="hybridMultilevel"/>
    <w:tmpl w:val="08B8BA58"/>
    <w:lvl w:ilvl="0" w:tplc="3AB2202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3D6D5E"/>
    <w:multiLevelType w:val="singleLevel"/>
    <w:tmpl w:val="0CF09260"/>
    <w:lvl w:ilvl="0">
      <w:start w:val="1"/>
      <w:numFmt w:val="decimal"/>
      <w:lvlText w:val="3.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37" w15:restartNumberingAfterBreak="0">
    <w:nsid w:val="6EEA6336"/>
    <w:multiLevelType w:val="singleLevel"/>
    <w:tmpl w:val="D1E25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0C8093F"/>
    <w:multiLevelType w:val="hybridMultilevel"/>
    <w:tmpl w:val="E144984A"/>
    <w:lvl w:ilvl="0" w:tplc="87B2288E">
      <w:start w:val="3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334081"/>
    <w:multiLevelType w:val="singleLevel"/>
    <w:tmpl w:val="A698B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28"/>
  </w:num>
  <w:num w:numId="3">
    <w:abstractNumId w:val="26"/>
  </w:num>
  <w:num w:numId="4">
    <w:abstractNumId w:val="39"/>
  </w:num>
  <w:num w:numId="5">
    <w:abstractNumId w:val="6"/>
  </w:num>
  <w:num w:numId="6">
    <w:abstractNumId w:val="13"/>
  </w:num>
  <w:num w:numId="7">
    <w:abstractNumId w:val="30"/>
  </w:num>
  <w:num w:numId="8">
    <w:abstractNumId w:val="36"/>
  </w:num>
  <w:num w:numId="9">
    <w:abstractNumId w:val="21"/>
  </w:num>
  <w:num w:numId="10">
    <w:abstractNumId w:val="10"/>
  </w:num>
  <w:num w:numId="11">
    <w:abstractNumId w:val="12"/>
  </w:num>
  <w:num w:numId="12">
    <w:abstractNumId w:val="15"/>
  </w:num>
  <w:num w:numId="13">
    <w:abstractNumId w:val="24"/>
  </w:num>
  <w:num w:numId="14">
    <w:abstractNumId w:val="27"/>
  </w:num>
  <w:num w:numId="15">
    <w:abstractNumId w:val="8"/>
  </w:num>
  <w:num w:numId="16">
    <w:abstractNumId w:val="5"/>
  </w:num>
  <w:num w:numId="17">
    <w:abstractNumId w:val="9"/>
  </w:num>
  <w:num w:numId="18">
    <w:abstractNumId w:val="34"/>
  </w:num>
  <w:num w:numId="19">
    <w:abstractNumId w:val="32"/>
  </w:num>
  <w:num w:numId="20">
    <w:abstractNumId w:val="3"/>
  </w:num>
  <w:num w:numId="21">
    <w:abstractNumId w:val="19"/>
  </w:num>
  <w:num w:numId="22">
    <w:abstractNumId w:val="0"/>
  </w:num>
  <w:num w:numId="23">
    <w:abstractNumId w:val="33"/>
  </w:num>
  <w:num w:numId="24">
    <w:abstractNumId w:val="4"/>
  </w:num>
  <w:num w:numId="25">
    <w:abstractNumId w:val="22"/>
  </w:num>
  <w:num w:numId="26">
    <w:abstractNumId w:val="25"/>
  </w:num>
  <w:num w:numId="27">
    <w:abstractNumId w:val="37"/>
  </w:num>
  <w:num w:numId="28">
    <w:abstractNumId w:val="1"/>
  </w:num>
  <w:num w:numId="29">
    <w:abstractNumId w:val="7"/>
  </w:num>
  <w:num w:numId="30">
    <w:abstractNumId w:val="29"/>
  </w:num>
  <w:num w:numId="31">
    <w:abstractNumId w:val="17"/>
  </w:num>
  <w:num w:numId="32">
    <w:abstractNumId w:val="23"/>
  </w:num>
  <w:num w:numId="33">
    <w:abstractNumId w:val="31"/>
  </w:num>
  <w:num w:numId="34">
    <w:abstractNumId w:val="16"/>
  </w:num>
  <w:num w:numId="35">
    <w:abstractNumId w:val="35"/>
  </w:num>
  <w:num w:numId="36">
    <w:abstractNumId w:val="2"/>
  </w:num>
  <w:num w:numId="37">
    <w:abstractNumId w:val="38"/>
  </w:num>
  <w:num w:numId="38">
    <w:abstractNumId w:val="14"/>
  </w:num>
  <w:num w:numId="39">
    <w:abstractNumId w:val="2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87"/>
    <w:rsid w:val="00012274"/>
    <w:rsid w:val="00134DD5"/>
    <w:rsid w:val="001A351C"/>
    <w:rsid w:val="00245FDA"/>
    <w:rsid w:val="00325985"/>
    <w:rsid w:val="004002A7"/>
    <w:rsid w:val="00566D19"/>
    <w:rsid w:val="008319C8"/>
    <w:rsid w:val="008A542A"/>
    <w:rsid w:val="00937C33"/>
    <w:rsid w:val="00A336A1"/>
    <w:rsid w:val="00AB2B7D"/>
    <w:rsid w:val="00B70F1A"/>
    <w:rsid w:val="00D73E16"/>
    <w:rsid w:val="00D87F90"/>
    <w:rsid w:val="00E70087"/>
    <w:rsid w:val="00F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0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E70087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0087"/>
    <w:rPr>
      <w:rFonts w:ascii="Arial" w:eastAsia="Times New Roman" w:hAnsi="Arial" w:cs="Times New Roman"/>
      <w:b/>
      <w:sz w:val="24"/>
      <w:szCs w:val="20"/>
      <w:lang w:eastAsia="ca-ES"/>
    </w:rPr>
  </w:style>
  <w:style w:type="paragraph" w:styleId="Piedepgina">
    <w:name w:val="footer"/>
    <w:basedOn w:val="Normal"/>
    <w:link w:val="PiedepginaCar"/>
    <w:uiPriority w:val="99"/>
    <w:unhideWhenUsed/>
    <w:rsid w:val="00E7008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0087"/>
    <w:rPr>
      <w:rFonts w:ascii="Arial" w:eastAsia="Times New Roman" w:hAnsi="Arial" w:cs="Times New Roman"/>
      <w:sz w:val="24"/>
      <w:szCs w:val="20"/>
      <w:lang w:eastAsia="ca-ES"/>
    </w:rPr>
  </w:style>
  <w:style w:type="paragraph" w:styleId="TtuloTDC">
    <w:name w:val="TOC Heading"/>
    <w:basedOn w:val="Ttulo1"/>
    <w:next w:val="Normal"/>
    <w:uiPriority w:val="39"/>
    <w:unhideWhenUsed/>
    <w:qFormat/>
    <w:rsid w:val="00E70087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E7008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E7008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36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6A1"/>
    <w:rPr>
      <w:rFonts w:ascii="Segoe UI" w:eastAsia="Times New Roman" w:hAnsi="Segoe UI" w:cs="Segoe UI"/>
      <w:sz w:val="18"/>
      <w:szCs w:val="18"/>
      <w:lang w:eastAsia="ca-ES"/>
    </w:rPr>
  </w:style>
  <w:style w:type="paragraph" w:styleId="Prrafodelista">
    <w:name w:val="List Paragraph"/>
    <w:basedOn w:val="Normal"/>
    <w:uiPriority w:val="34"/>
    <w:qFormat/>
    <w:rsid w:val="00D87F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C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C33"/>
    <w:rPr>
      <w:rFonts w:ascii="Arial" w:eastAsia="Times New Roman" w:hAnsi="Arial" w:cs="Times New Roman"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E6EB-6D52-4EE3-8EE2-9EC73332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2018-04-28T18:15:00Z</dcterms:created>
  <dcterms:modified xsi:type="dcterms:W3CDTF">2018-04-28T18:15:00Z</dcterms:modified>
</cp:coreProperties>
</file>