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26" w:rsidRPr="00FE1926" w:rsidRDefault="00FE1926" w:rsidP="00FE1926">
      <w:pPr>
        <w:ind w:firstLine="0"/>
        <w:jc w:val="center"/>
        <w:rPr>
          <w:rFonts w:ascii="Arial" w:hAnsi="Arial" w:cs="Arial"/>
          <w:i/>
          <w:sz w:val="20"/>
          <w:szCs w:val="14"/>
          <w:highlight w:val="lightGray"/>
        </w:rPr>
      </w:pPr>
      <w:r w:rsidRPr="00FE1926">
        <w:rPr>
          <w:rFonts w:ascii="Arial" w:hAnsi="Arial" w:cs="Arial"/>
          <w:i/>
          <w:sz w:val="20"/>
          <w:szCs w:val="14"/>
          <w:highlight w:val="lightGray"/>
        </w:rPr>
        <w:t>(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Aguest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formulari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lo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cau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concéber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coma un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modèl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orientatiu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e lo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cau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adaptar ara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encomana</w:t>
      </w:r>
      <w:proofErr w:type="spellEnd"/>
      <w:r w:rsidRPr="00FE1926">
        <w:rPr>
          <w:rFonts w:ascii="Arial" w:hAnsi="Arial" w:cs="Arial"/>
          <w:i/>
          <w:sz w:val="20"/>
          <w:szCs w:val="14"/>
          <w:highlight w:val="lightGray"/>
        </w:rPr>
        <w:t xml:space="preserve"> </w:t>
      </w:r>
      <w:proofErr w:type="spellStart"/>
      <w:r w:rsidRPr="00FE1926">
        <w:rPr>
          <w:rFonts w:ascii="Arial" w:hAnsi="Arial" w:cs="Arial"/>
          <w:i/>
          <w:sz w:val="20"/>
          <w:szCs w:val="14"/>
          <w:highlight w:val="lightGray"/>
        </w:rPr>
        <w:t>corresponenta</w:t>
      </w:r>
      <w:proofErr w:type="spellEnd"/>
      <w:r>
        <w:rPr>
          <w:rFonts w:ascii="Arial" w:hAnsi="Arial" w:cs="Arial"/>
          <w:i/>
          <w:sz w:val="20"/>
          <w:szCs w:val="14"/>
          <w:highlight w:val="lightGray"/>
        </w:rPr>
        <w:t>.</w:t>
      </w:r>
      <w:r w:rsidRPr="00FE1926">
        <w:rPr>
          <w:rFonts w:ascii="Arial" w:hAnsi="Arial" w:cs="Arial"/>
          <w:i/>
          <w:sz w:val="20"/>
          <w:szCs w:val="14"/>
          <w:highlight w:val="lightGray"/>
        </w:rPr>
        <w:t>)</w:t>
      </w:r>
      <w:bookmarkStart w:id="0" w:name="_GoBack"/>
      <w:bookmarkEnd w:id="0"/>
    </w:p>
    <w:p w:rsidR="00C97C60" w:rsidRDefault="00C97C60">
      <w:pPr>
        <w:jc w:val="center"/>
        <w:rPr>
          <w:rFonts w:ascii="Arial" w:hAnsi="Arial" w:cs="Arial"/>
          <w:b/>
        </w:rPr>
      </w:pPr>
    </w:p>
    <w:p w:rsidR="00C97C60" w:rsidRDefault="00C97C60">
      <w:pPr>
        <w:pStyle w:val="Ttol5"/>
        <w:rPr>
          <w:lang w:val="ca-ES"/>
        </w:rPr>
      </w:pPr>
    </w:p>
    <w:p w:rsidR="00C97C60" w:rsidRDefault="00C97C60">
      <w:pPr>
        <w:pStyle w:val="Ttol5"/>
        <w:rPr>
          <w:lang w:val="ca-ES"/>
        </w:rPr>
      </w:pPr>
    </w:p>
    <w:p w:rsidR="00C97C60" w:rsidRPr="008B7134" w:rsidRDefault="009314B8">
      <w:pPr>
        <w:pStyle w:val="Ttol5"/>
        <w:rPr>
          <w:rFonts w:ascii="Arial" w:hAnsi="Arial" w:cs="Arial"/>
          <w:noProof/>
          <w:sz w:val="20"/>
        </w:rPr>
      </w:pPr>
      <w:r w:rsidRPr="008B7134">
        <w:rPr>
          <w:rFonts w:ascii="Arial" w:hAnsi="Arial" w:cs="Arial"/>
          <w:noProof/>
          <w:sz w:val="20"/>
          <w:lang w:val="ca-ES"/>
        </w:rPr>
        <w:t>Procediment  n</w:t>
      </w:r>
      <w:r w:rsidR="00427FBC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>m. ____</w:t>
      </w:r>
    </w:p>
    <w:p w:rsidR="00C97C60" w:rsidRPr="008B7134" w:rsidRDefault="00C97C60">
      <w:pPr>
        <w:spacing w:line="300" w:lineRule="auto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C97C60">
      <w:pPr>
        <w:spacing w:line="300" w:lineRule="auto"/>
        <w:rPr>
          <w:rFonts w:ascii="Arial" w:hAnsi="Arial" w:cs="Arial"/>
          <w:noProof/>
          <w:sz w:val="20"/>
          <w:lang w:val="es-ES_tradnl"/>
        </w:rPr>
      </w:pPr>
    </w:p>
    <w:p w:rsidR="00C97C60" w:rsidRPr="008B7134" w:rsidRDefault="009314B8">
      <w:pPr>
        <w:pStyle w:val="Estndar"/>
        <w:jc w:val="center"/>
        <w:rPr>
          <w:rFonts w:ascii="Arial" w:hAnsi="Arial" w:cs="Arial"/>
          <w:noProof/>
          <w:sz w:val="20"/>
        </w:rPr>
      </w:pPr>
      <w:r w:rsidRPr="008B7134">
        <w:rPr>
          <w:rFonts w:ascii="Arial" w:hAnsi="Arial" w:cs="Arial"/>
          <w:b/>
          <w:caps/>
          <w:noProof/>
          <w:sz w:val="20"/>
          <w:lang w:val="ca-ES"/>
        </w:rPr>
        <w:t>a</w:t>
      </w:r>
      <w:r w:rsidR="00427FBC" w:rsidRPr="008B7134">
        <w:rPr>
          <w:rFonts w:ascii="Arial" w:hAnsi="Arial" w:cs="Arial"/>
          <w:b/>
          <w:caps/>
          <w:noProof/>
          <w:sz w:val="20"/>
          <w:lang w:val="ca-ES"/>
        </w:rPr>
        <w:t>TH</w:t>
      </w:r>
      <w:r w:rsidRPr="008B7134">
        <w:rPr>
          <w:rFonts w:ascii="Arial" w:hAnsi="Arial" w:cs="Arial"/>
          <w:b/>
          <w:caps/>
          <w:noProof/>
          <w:sz w:val="20"/>
          <w:lang w:val="ca-ES"/>
        </w:rPr>
        <w:t xml:space="preserve"> juTJAT</w:t>
      </w:r>
    </w:p>
    <w:p w:rsidR="00C97C60" w:rsidRPr="008B7134" w:rsidRDefault="00C97C60">
      <w:pPr>
        <w:pStyle w:val="Estndar"/>
        <w:jc w:val="both"/>
        <w:rPr>
          <w:rFonts w:ascii="Arial" w:hAnsi="Arial" w:cs="Arial"/>
          <w:bCs/>
          <w:caps/>
          <w:noProof/>
          <w:sz w:val="20"/>
          <w:lang w:val="ca-ES"/>
        </w:rPr>
      </w:pPr>
    </w:p>
    <w:p w:rsidR="00C97C60" w:rsidRPr="008B7134" w:rsidRDefault="00C97C60">
      <w:pPr>
        <w:pStyle w:val="Estndar"/>
        <w:jc w:val="both"/>
        <w:rPr>
          <w:rFonts w:ascii="Arial" w:hAnsi="Arial" w:cs="Arial"/>
          <w:bCs/>
          <w:caps/>
          <w:noProof/>
          <w:sz w:val="20"/>
          <w:lang w:val="ca-ES"/>
        </w:rPr>
      </w:pPr>
    </w:p>
    <w:p w:rsidR="00C97C60" w:rsidRPr="008B7134" w:rsidRDefault="009314B8" w:rsidP="00D83EBF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noProof/>
          <w:sz w:val="20"/>
          <w:lang w:val="ca-ES"/>
        </w:rPr>
        <w:t>_________,  procura</w:t>
      </w:r>
      <w:r w:rsidR="00427FBC" w:rsidRPr="008B7134">
        <w:rPr>
          <w:rFonts w:ascii="Arial" w:hAnsi="Arial" w:cs="Arial"/>
          <w:noProof/>
          <w:sz w:val="20"/>
          <w:lang w:val="ca-ES"/>
        </w:rPr>
        <w:t>ire</w:t>
      </w:r>
      <w:r w:rsidRPr="008B7134">
        <w:rPr>
          <w:rFonts w:ascii="Arial" w:hAnsi="Arial" w:cs="Arial"/>
          <w:noProof/>
          <w:sz w:val="20"/>
          <w:lang w:val="ca-ES"/>
        </w:rPr>
        <w:t xml:space="preserve"> des tribuna</w:t>
      </w:r>
      <w:r w:rsidR="00427FBC" w:rsidRPr="008B7134">
        <w:rPr>
          <w:rFonts w:ascii="Arial" w:hAnsi="Arial" w:cs="Arial"/>
          <w:noProof/>
          <w:sz w:val="20"/>
          <w:lang w:val="ca-ES"/>
        </w:rPr>
        <w:t>u</w:t>
      </w:r>
      <w:r w:rsidR="00FE0225" w:rsidRPr="008B7134">
        <w:rPr>
          <w:rFonts w:ascii="Arial" w:hAnsi="Arial" w:cs="Arial"/>
          <w:noProof/>
          <w:sz w:val="20"/>
          <w:lang w:val="ca-ES"/>
        </w:rPr>
        <w:t>s de _________ en nò</w:t>
      </w:r>
      <w:r w:rsidRPr="008B7134">
        <w:rPr>
          <w:rFonts w:ascii="Arial" w:hAnsi="Arial" w:cs="Arial"/>
          <w:noProof/>
          <w:sz w:val="20"/>
          <w:lang w:val="ca-ES"/>
        </w:rPr>
        <w:t xml:space="preserve">m </w:t>
      </w:r>
      <w:r w:rsidR="00FE022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representaci</w:t>
      </w:r>
      <w:r w:rsidR="00FE0225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 _________,  enes actuacions de</w:t>
      </w:r>
      <w:r w:rsidR="00FE0225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</w:t>
      </w:r>
      <w:r w:rsidR="00FE0225" w:rsidRPr="008B7134">
        <w:rPr>
          <w:rFonts w:ascii="Arial" w:hAnsi="Arial" w:cs="Arial"/>
          <w:noProof/>
          <w:sz w:val="20"/>
          <w:lang w:val="ca-ES"/>
        </w:rPr>
        <w:t>rocediment _________, compareishi e</w:t>
      </w:r>
      <w:r w:rsidRPr="008B7134">
        <w:rPr>
          <w:rFonts w:ascii="Arial" w:hAnsi="Arial" w:cs="Arial"/>
          <w:noProof/>
          <w:sz w:val="20"/>
          <w:lang w:val="ca-ES"/>
        </w:rPr>
        <w:t xml:space="preserve">  </w:t>
      </w:r>
    </w:p>
    <w:p w:rsidR="00C97C60" w:rsidRPr="008B7134" w:rsidRDefault="00C97C60">
      <w:pPr>
        <w:spacing w:line="300" w:lineRule="auto"/>
        <w:ind w:firstLine="851"/>
        <w:rPr>
          <w:rFonts w:ascii="Arial" w:hAnsi="Arial" w:cs="Arial"/>
          <w:noProof/>
          <w:sz w:val="20"/>
          <w:lang w:val="ca-ES"/>
        </w:rPr>
      </w:pPr>
    </w:p>
    <w:p w:rsidR="00C97C60" w:rsidRPr="00FE1926" w:rsidRDefault="009314B8">
      <w:pPr>
        <w:spacing w:line="300" w:lineRule="auto"/>
        <w:ind w:firstLine="851"/>
        <w:jc w:val="center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b/>
          <w:noProof/>
          <w:sz w:val="20"/>
          <w:lang w:val="ca-ES"/>
        </w:rPr>
        <w:t>MANIFEST</w:t>
      </w:r>
      <w:r w:rsidR="00FE0225" w:rsidRPr="008B7134">
        <w:rPr>
          <w:rFonts w:ascii="Arial" w:hAnsi="Arial" w:cs="Arial"/>
          <w:b/>
          <w:noProof/>
          <w:sz w:val="20"/>
          <w:lang w:val="ca-ES"/>
        </w:rPr>
        <w:t>I</w:t>
      </w:r>
    </w:p>
    <w:p w:rsidR="00C97C60" w:rsidRPr="008B7134" w:rsidRDefault="00C97C60">
      <w:pPr>
        <w:spacing w:line="300" w:lineRule="auto"/>
        <w:ind w:firstLine="851"/>
        <w:jc w:val="center"/>
        <w:rPr>
          <w:rFonts w:ascii="Arial" w:hAnsi="Arial" w:cs="Arial"/>
          <w:noProof/>
          <w:sz w:val="20"/>
          <w:lang w:val="ca-ES"/>
        </w:rPr>
      </w:pPr>
    </w:p>
    <w:p w:rsidR="00C97C60" w:rsidRPr="00FE1926" w:rsidRDefault="009314B8" w:rsidP="00D83EBF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noProof/>
          <w:sz w:val="20"/>
          <w:lang w:val="ca-ES"/>
        </w:rPr>
        <w:t xml:space="preserve">Que </w:t>
      </w:r>
      <w:r w:rsidR="00FE0225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>amb e</w:t>
      </w:r>
      <w:r w:rsidR="00FE0225" w:rsidRPr="008B7134">
        <w:rPr>
          <w:rFonts w:ascii="Arial" w:hAnsi="Arial" w:cs="Arial"/>
          <w:noProof/>
          <w:sz w:val="20"/>
          <w:lang w:val="ca-ES"/>
        </w:rPr>
        <w:t>th present escrit 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FE0225" w:rsidRPr="008B7134">
        <w:rPr>
          <w:rFonts w:ascii="Arial" w:hAnsi="Arial" w:cs="Arial"/>
          <w:noProof/>
          <w:sz w:val="20"/>
          <w:lang w:val="ca-ES"/>
        </w:rPr>
        <w:t>lague</w:t>
      </w:r>
      <w:r w:rsidRPr="008B7134">
        <w:rPr>
          <w:rFonts w:ascii="Arial" w:hAnsi="Arial" w:cs="Arial"/>
          <w:noProof/>
          <w:sz w:val="20"/>
          <w:lang w:val="ca-ES"/>
        </w:rPr>
        <w:t>ns e</w:t>
      </w:r>
      <w:r w:rsidR="00FE0225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t</w:t>
      </w:r>
      <w:r w:rsidR="00FE022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rm</w:t>
      </w:r>
      <w:r w:rsidR="00FE022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FE0225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>tr</w:t>
      </w:r>
      <w:r w:rsidR="00FE0225" w:rsidRPr="008B7134">
        <w:rPr>
          <w:rFonts w:ascii="Arial" w:hAnsi="Arial" w:cs="Arial"/>
          <w:noProof/>
          <w:sz w:val="20"/>
          <w:lang w:val="ca-ES"/>
        </w:rPr>
        <w:t>ej</w:t>
      </w:r>
      <w:r w:rsidRPr="008B7134">
        <w:rPr>
          <w:rFonts w:ascii="Arial" w:hAnsi="Arial" w:cs="Arial"/>
          <w:noProof/>
          <w:sz w:val="20"/>
          <w:lang w:val="ca-ES"/>
        </w:rPr>
        <w:t>at, interp</w:t>
      </w:r>
      <w:r w:rsidR="00FE0225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>s</w:t>
      </w:r>
      <w:r w:rsidR="00FE0225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D83EBF" w:rsidRPr="008B7134">
        <w:rPr>
          <w:rFonts w:ascii="Arial" w:hAnsi="Arial" w:cs="Arial"/>
          <w:b/>
          <w:bCs/>
          <w:noProof/>
          <w:sz w:val="20"/>
          <w:lang w:val="ca-ES"/>
        </w:rPr>
        <w:t>recors  de reposicion</w:t>
      </w:r>
      <w:r w:rsidR="00D83EBF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Pr="008B7134">
        <w:rPr>
          <w:rFonts w:ascii="Arial" w:hAnsi="Arial" w:cs="Arial"/>
          <w:noProof/>
          <w:sz w:val="20"/>
          <w:lang w:val="ca-ES"/>
        </w:rPr>
        <w:t xml:space="preserve">contra </w:t>
      </w:r>
      <w:r w:rsidR="00FE0225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pro</w:t>
      </w:r>
      <w:r w:rsidR="00FE0225" w:rsidRPr="008B7134">
        <w:rPr>
          <w:rFonts w:ascii="Arial" w:hAnsi="Arial" w:cs="Arial"/>
          <w:noProof/>
          <w:sz w:val="20"/>
          <w:lang w:val="ca-ES"/>
        </w:rPr>
        <w:t>vision</w:t>
      </w:r>
      <w:r w:rsidRPr="008B7134">
        <w:rPr>
          <w:rFonts w:ascii="Arial" w:hAnsi="Arial" w:cs="Arial"/>
          <w:noProof/>
          <w:sz w:val="20"/>
          <w:lang w:val="ca-ES"/>
        </w:rPr>
        <w:t xml:space="preserve"> dictada per a</w:t>
      </w:r>
      <w:r w:rsidR="00FE0225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 Jutjat e</w:t>
      </w:r>
      <w:r w:rsidR="00FE0225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dia _______________, que se m’a notificat e</w:t>
      </w:r>
      <w:r w:rsidR="00FE0225" w:rsidRPr="008B7134">
        <w:rPr>
          <w:rFonts w:ascii="Arial" w:hAnsi="Arial" w:cs="Arial"/>
          <w:noProof/>
          <w:sz w:val="20"/>
          <w:lang w:val="ca-ES"/>
        </w:rPr>
        <w:t>th dia __________, per comprener</w:t>
      </w:r>
      <w:r w:rsidRPr="008B7134">
        <w:rPr>
          <w:rFonts w:ascii="Arial" w:hAnsi="Arial" w:cs="Arial"/>
          <w:noProof/>
          <w:sz w:val="20"/>
          <w:lang w:val="ca-ES"/>
        </w:rPr>
        <w:t xml:space="preserve">-la lesiva </w:t>
      </w:r>
      <w:r w:rsidR="00FE0225" w:rsidRPr="008B7134">
        <w:rPr>
          <w:rFonts w:ascii="Arial" w:hAnsi="Arial" w:cs="Arial"/>
          <w:noProof/>
          <w:sz w:val="20"/>
          <w:lang w:val="ca-ES"/>
        </w:rPr>
        <w:t>entàs</w:t>
      </w:r>
      <w:r w:rsidRPr="008B7134">
        <w:rPr>
          <w:rFonts w:ascii="Arial" w:hAnsi="Arial" w:cs="Arial"/>
          <w:noProof/>
          <w:sz w:val="20"/>
          <w:lang w:val="ca-ES"/>
        </w:rPr>
        <w:t xml:space="preserve"> leg</w:t>
      </w:r>
      <w:r w:rsidR="00FE0225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>tims inter</w:t>
      </w:r>
      <w:r w:rsidR="00FE022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ss</w:t>
      </w:r>
      <w:r w:rsidR="00FE0225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FE022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drets de</w:t>
      </w:r>
      <w:r w:rsidR="00FE0225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m</w:t>
      </w:r>
      <w:r w:rsidR="00FE0225" w:rsidRPr="008B7134">
        <w:rPr>
          <w:rFonts w:ascii="Arial" w:hAnsi="Arial" w:cs="Arial"/>
          <w:noProof/>
          <w:sz w:val="20"/>
          <w:lang w:val="ca-ES"/>
        </w:rPr>
        <w:t>èn</w:t>
      </w:r>
      <w:r w:rsidRPr="008B7134">
        <w:rPr>
          <w:rFonts w:ascii="Arial" w:hAnsi="Arial" w:cs="Arial"/>
          <w:noProof/>
          <w:sz w:val="20"/>
          <w:lang w:val="ca-ES"/>
        </w:rPr>
        <w:t xml:space="preserve"> representat </w:t>
      </w:r>
      <w:r w:rsidR="00FE022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no</w:t>
      </w:r>
      <w:r w:rsidR="00FE0225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ajustada a </w:t>
      </w:r>
      <w:r w:rsidR="00653541" w:rsidRPr="008B7134">
        <w:rPr>
          <w:rFonts w:ascii="Arial" w:hAnsi="Arial" w:cs="Arial"/>
          <w:noProof/>
          <w:sz w:val="20"/>
          <w:lang w:val="ca-ES"/>
        </w:rPr>
        <w:t>d</w:t>
      </w:r>
      <w:r w:rsidR="00FE0225" w:rsidRPr="008B7134">
        <w:rPr>
          <w:rFonts w:ascii="Arial" w:hAnsi="Arial" w:cs="Arial"/>
          <w:noProof/>
          <w:sz w:val="20"/>
          <w:lang w:val="ca-ES"/>
        </w:rPr>
        <w:t>ret, pr’amor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170437" w:rsidRPr="008B7134">
        <w:rPr>
          <w:rFonts w:ascii="Arial" w:hAnsi="Arial" w:cs="Arial"/>
          <w:noProof/>
          <w:sz w:val="20"/>
          <w:lang w:val="ca-ES"/>
        </w:rPr>
        <w:t xml:space="preserve">que transgredís </w:t>
      </w:r>
      <w:r w:rsidR="00FE0225" w:rsidRPr="008B7134">
        <w:rPr>
          <w:rFonts w:ascii="Arial" w:hAnsi="Arial" w:cs="Arial"/>
          <w:noProof/>
          <w:sz w:val="20"/>
          <w:lang w:val="ca-ES"/>
        </w:rPr>
        <w:t>aquerò</w:t>
      </w:r>
      <w:r w:rsidRPr="008B7134">
        <w:rPr>
          <w:rFonts w:ascii="Arial" w:hAnsi="Arial" w:cs="Arial"/>
          <w:noProof/>
          <w:sz w:val="20"/>
          <w:lang w:val="ca-ES"/>
        </w:rPr>
        <w:t xml:space="preserve"> que disp</w:t>
      </w:r>
      <w:r w:rsidR="00FE0225" w:rsidRPr="008B7134">
        <w:rPr>
          <w:rFonts w:ascii="Arial" w:hAnsi="Arial" w:cs="Arial"/>
          <w:noProof/>
          <w:sz w:val="20"/>
          <w:lang w:val="ca-ES"/>
        </w:rPr>
        <w:t xml:space="preserve">òsen er </w:t>
      </w:r>
      <w:r w:rsidRPr="008B7134">
        <w:rPr>
          <w:rFonts w:ascii="Arial" w:hAnsi="Arial" w:cs="Arial"/>
          <w:noProof/>
          <w:sz w:val="20"/>
          <w:lang w:val="ca-ES"/>
        </w:rPr>
        <w:t xml:space="preserve">article </w:t>
      </w:r>
      <w:r w:rsidR="003C6D01" w:rsidRPr="008B7134">
        <w:rPr>
          <w:rFonts w:ascii="Arial" w:hAnsi="Arial" w:cs="Arial"/>
          <w:noProof/>
          <w:sz w:val="20"/>
          <w:lang w:val="ca-ES"/>
        </w:rPr>
        <w:t>6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FE0225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>a Lei org</w:t>
      </w:r>
      <w:r w:rsidR="00FE0225" w:rsidRPr="008B7134">
        <w:rPr>
          <w:rFonts w:ascii="Arial" w:hAnsi="Arial" w:cs="Arial"/>
          <w:noProof/>
          <w:sz w:val="20"/>
          <w:lang w:val="ca-ES"/>
        </w:rPr>
        <w:t>a</w:t>
      </w:r>
      <w:r w:rsidRPr="008B7134">
        <w:rPr>
          <w:rFonts w:ascii="Arial" w:hAnsi="Arial" w:cs="Arial"/>
          <w:noProof/>
          <w:sz w:val="20"/>
          <w:lang w:val="ca-ES"/>
        </w:rPr>
        <w:t xml:space="preserve">nica </w:t>
      </w:r>
      <w:r w:rsidR="003C6D01" w:rsidRPr="008B7134">
        <w:rPr>
          <w:rFonts w:ascii="Arial" w:hAnsi="Arial" w:cs="Arial"/>
          <w:noProof/>
          <w:sz w:val="20"/>
          <w:lang w:val="ca-ES"/>
        </w:rPr>
        <w:t>6</w:t>
      </w:r>
      <w:r w:rsidRPr="008B7134">
        <w:rPr>
          <w:rFonts w:ascii="Arial" w:hAnsi="Arial" w:cs="Arial"/>
          <w:noProof/>
          <w:sz w:val="20"/>
          <w:lang w:val="ca-ES"/>
        </w:rPr>
        <w:t>/</w:t>
      </w:r>
      <w:r w:rsidR="003C6D01" w:rsidRPr="008B7134">
        <w:rPr>
          <w:rFonts w:ascii="Arial" w:hAnsi="Arial" w:cs="Arial"/>
          <w:noProof/>
          <w:sz w:val="20"/>
          <w:lang w:val="ca-ES"/>
        </w:rPr>
        <w:t>2006</w:t>
      </w:r>
      <w:r w:rsidRPr="008B7134">
        <w:rPr>
          <w:rFonts w:ascii="Arial" w:hAnsi="Arial" w:cs="Arial"/>
          <w:noProof/>
          <w:sz w:val="20"/>
          <w:lang w:val="ca-ES"/>
        </w:rPr>
        <w:t>, de</w:t>
      </w:r>
      <w:r w:rsidR="00FE0225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3C6D01" w:rsidRPr="008B7134">
        <w:rPr>
          <w:rFonts w:ascii="Arial" w:hAnsi="Arial" w:cs="Arial"/>
          <w:noProof/>
          <w:sz w:val="20"/>
          <w:lang w:val="ca-ES"/>
        </w:rPr>
        <w:t>19 de ju</w:t>
      </w:r>
      <w:r w:rsidR="00FE0225" w:rsidRPr="008B7134">
        <w:rPr>
          <w:rFonts w:ascii="Arial" w:hAnsi="Arial" w:cs="Arial"/>
          <w:noProof/>
          <w:sz w:val="20"/>
          <w:lang w:val="ca-ES"/>
        </w:rPr>
        <w:t>nhsèga</w:t>
      </w:r>
      <w:r w:rsidRPr="008B7134">
        <w:rPr>
          <w:rFonts w:ascii="Arial" w:hAnsi="Arial" w:cs="Arial"/>
          <w:noProof/>
          <w:sz w:val="20"/>
          <w:lang w:val="ca-ES"/>
        </w:rPr>
        <w:t xml:space="preserve">, de </w:t>
      </w:r>
      <w:r w:rsidR="003C6D01" w:rsidRPr="008B7134">
        <w:rPr>
          <w:rFonts w:ascii="Arial" w:hAnsi="Arial" w:cs="Arial"/>
          <w:noProof/>
          <w:sz w:val="20"/>
          <w:lang w:val="ca-ES"/>
        </w:rPr>
        <w:t>reforma de</w:t>
      </w:r>
      <w:r w:rsidR="00FE0225" w:rsidRPr="008B7134">
        <w:rPr>
          <w:rFonts w:ascii="Arial" w:hAnsi="Arial" w:cs="Arial"/>
          <w:noProof/>
          <w:sz w:val="20"/>
          <w:lang w:val="ca-ES"/>
        </w:rPr>
        <w:t>r</w:t>
      </w:r>
      <w:r w:rsidR="003C6D01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Pr="008B7134">
        <w:rPr>
          <w:rFonts w:ascii="Arial" w:hAnsi="Arial" w:cs="Arial"/>
          <w:noProof/>
          <w:sz w:val="20"/>
          <w:lang w:val="ca-ES"/>
        </w:rPr>
        <w:t>Estatut d’autonomia de Catal</w:t>
      </w:r>
      <w:r w:rsidR="00FE0225" w:rsidRPr="008B7134">
        <w:rPr>
          <w:rFonts w:ascii="Arial" w:hAnsi="Arial" w:cs="Arial"/>
          <w:noProof/>
          <w:sz w:val="20"/>
          <w:lang w:val="ca-ES"/>
        </w:rPr>
        <w:t>o</w:t>
      </w:r>
      <w:r w:rsidRPr="008B7134">
        <w:rPr>
          <w:rFonts w:ascii="Arial" w:hAnsi="Arial" w:cs="Arial"/>
          <w:noProof/>
          <w:sz w:val="20"/>
          <w:lang w:val="ca-ES"/>
        </w:rPr>
        <w:t>n</w:t>
      </w:r>
      <w:r w:rsidR="00FE0225" w:rsidRPr="008B7134">
        <w:rPr>
          <w:rFonts w:ascii="Arial" w:hAnsi="Arial" w:cs="Arial"/>
          <w:noProof/>
          <w:sz w:val="20"/>
          <w:lang w:val="ca-ES"/>
        </w:rPr>
        <w:t>h</w:t>
      </w:r>
      <w:r w:rsidRPr="008B7134">
        <w:rPr>
          <w:rFonts w:ascii="Arial" w:hAnsi="Arial" w:cs="Arial"/>
          <w:noProof/>
          <w:sz w:val="20"/>
          <w:lang w:val="ca-ES"/>
        </w:rPr>
        <w:t>a</w:t>
      </w:r>
      <w:r w:rsidR="00653541" w:rsidRPr="008B7134">
        <w:rPr>
          <w:rFonts w:ascii="Arial" w:hAnsi="Arial" w:cs="Arial"/>
          <w:noProof/>
          <w:sz w:val="20"/>
          <w:lang w:val="ca-ES"/>
        </w:rPr>
        <w:t>,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FE022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FE0225" w:rsidRPr="008B7134">
        <w:rPr>
          <w:rFonts w:ascii="Arial" w:hAnsi="Arial" w:cs="Arial"/>
          <w:noProof/>
          <w:sz w:val="20"/>
          <w:lang w:val="ca-ES"/>
        </w:rPr>
        <w:t xml:space="preserve">er </w:t>
      </w:r>
      <w:r w:rsidRPr="008B7134">
        <w:rPr>
          <w:rFonts w:ascii="Arial" w:hAnsi="Arial" w:cs="Arial"/>
          <w:noProof/>
          <w:sz w:val="20"/>
          <w:lang w:val="ca-ES"/>
        </w:rPr>
        <w:t>article 9 de</w:t>
      </w:r>
      <w:r w:rsidR="00FE0225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>a Carta europ</w:t>
      </w:r>
      <w:r w:rsidR="00FE022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a de lengües regiona</w:t>
      </w:r>
      <w:r w:rsidR="00FE0225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 xml:space="preserve">s </w:t>
      </w:r>
      <w:r w:rsidR="00FE022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minoritàries (ratificada per Estat espan</w:t>
      </w:r>
      <w:r w:rsidR="00FE0225" w:rsidRPr="008B7134">
        <w:rPr>
          <w:rFonts w:ascii="Arial" w:hAnsi="Arial" w:cs="Arial"/>
          <w:noProof/>
          <w:sz w:val="20"/>
          <w:lang w:val="ca-ES"/>
        </w:rPr>
        <w:t>hòu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FE0225" w:rsidRPr="008B7134">
        <w:rPr>
          <w:rFonts w:ascii="Arial" w:hAnsi="Arial" w:cs="Arial"/>
          <w:noProof/>
          <w:sz w:val="20"/>
          <w:lang w:val="ca-ES"/>
        </w:rPr>
        <w:t>e en aplicacion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FE0225" w:rsidRPr="008B7134">
        <w:rPr>
          <w:rFonts w:ascii="Arial" w:hAnsi="Arial" w:cs="Arial"/>
          <w:noProof/>
          <w:sz w:val="20"/>
          <w:lang w:val="ca-ES"/>
        </w:rPr>
        <w:t>mpú</w:t>
      </w:r>
      <w:r w:rsidRPr="008B7134">
        <w:rPr>
          <w:rFonts w:ascii="Arial" w:hAnsi="Arial" w:cs="Arial"/>
          <w:noProof/>
          <w:sz w:val="20"/>
          <w:lang w:val="ca-ES"/>
        </w:rPr>
        <w:t xml:space="preserve">s </w:t>
      </w:r>
      <w:r w:rsidR="00FE0225" w:rsidRPr="008B7134">
        <w:rPr>
          <w:rFonts w:ascii="Arial" w:hAnsi="Arial" w:cs="Arial"/>
          <w:noProof/>
          <w:sz w:val="20"/>
          <w:lang w:val="ca-ES"/>
        </w:rPr>
        <w:t>eth</w:t>
      </w:r>
      <w:r w:rsidRPr="008B7134">
        <w:rPr>
          <w:rFonts w:ascii="Arial" w:hAnsi="Arial" w:cs="Arial"/>
          <w:noProof/>
          <w:sz w:val="20"/>
          <w:lang w:val="ca-ES"/>
        </w:rPr>
        <w:t xml:space="preserve"> dia 1 d’agost de</w:t>
      </w:r>
      <w:r w:rsidR="00FE0225" w:rsidRPr="008B7134">
        <w:rPr>
          <w:rFonts w:ascii="Arial" w:hAnsi="Arial" w:cs="Arial"/>
          <w:noProof/>
          <w:sz w:val="20"/>
          <w:lang w:val="ca-ES"/>
        </w:rPr>
        <w:t>th 2001), 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170437" w:rsidRPr="008B7134">
        <w:rPr>
          <w:rFonts w:ascii="Arial" w:hAnsi="Arial" w:cs="Arial"/>
          <w:noProof/>
          <w:sz w:val="20"/>
          <w:lang w:val="ca-ES"/>
        </w:rPr>
        <w:t>viòle</w:t>
      </w:r>
      <w:r w:rsidRPr="008B7134">
        <w:rPr>
          <w:rFonts w:ascii="Arial" w:hAnsi="Arial" w:cs="Arial"/>
          <w:noProof/>
          <w:sz w:val="20"/>
          <w:lang w:val="ca-ES"/>
        </w:rPr>
        <w:t>, a</w:t>
      </w:r>
      <w:r w:rsidR="00FE0225" w:rsidRPr="008B7134">
        <w:rPr>
          <w:rFonts w:ascii="Arial" w:hAnsi="Arial" w:cs="Arial"/>
          <w:noProof/>
          <w:sz w:val="20"/>
          <w:lang w:val="ca-ES"/>
        </w:rPr>
        <w:t>tau</w:t>
      </w:r>
      <w:r w:rsidRPr="008B7134">
        <w:rPr>
          <w:rFonts w:ascii="Arial" w:hAnsi="Arial" w:cs="Arial"/>
          <w:noProof/>
          <w:sz w:val="20"/>
          <w:lang w:val="ca-ES"/>
        </w:rPr>
        <w:t xml:space="preserve"> ma</w:t>
      </w:r>
      <w:r w:rsidR="00FE0225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>ei</w:t>
      </w:r>
      <w:r w:rsidR="00FE0225" w:rsidRPr="008B7134">
        <w:rPr>
          <w:rFonts w:ascii="Arial" w:hAnsi="Arial" w:cs="Arial"/>
          <w:noProof/>
          <w:sz w:val="20"/>
          <w:lang w:val="ca-ES"/>
        </w:rPr>
        <w:t>sh</w:t>
      </w:r>
      <w:r w:rsidRPr="008B7134">
        <w:rPr>
          <w:rFonts w:ascii="Arial" w:hAnsi="Arial" w:cs="Arial"/>
          <w:noProof/>
          <w:sz w:val="20"/>
          <w:lang w:val="ca-ES"/>
        </w:rPr>
        <w:t>, es articles 13.2 de</w:t>
      </w:r>
      <w:r w:rsidR="00FE0225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>a Lei 1/1998, de 7 de g</w:t>
      </w:r>
      <w:r w:rsidR="00FE022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r, de pol</w:t>
      </w:r>
      <w:r w:rsidR="00FE0225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>tica lingü</w:t>
      </w:r>
      <w:r w:rsidR="00FE0225" w:rsidRPr="008B7134">
        <w:rPr>
          <w:rFonts w:ascii="Arial" w:hAnsi="Arial" w:cs="Arial"/>
          <w:noProof/>
          <w:sz w:val="20"/>
          <w:lang w:val="ca-ES"/>
        </w:rPr>
        <w:t xml:space="preserve">istica, 231 LOPJ e </w:t>
      </w:r>
      <w:r w:rsidRPr="008B7134">
        <w:rPr>
          <w:rFonts w:ascii="Arial" w:hAnsi="Arial" w:cs="Arial"/>
          <w:noProof/>
          <w:sz w:val="20"/>
          <w:lang w:val="ca-ES"/>
        </w:rPr>
        <w:t>142 LEC, dit sigu</w:t>
      </w:r>
      <w:r w:rsidR="00FE022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en t</w:t>
      </w:r>
      <w:r w:rsidR="00FE022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 xml:space="preserve">rmes d’estricta defensa. </w:t>
      </w:r>
    </w:p>
    <w:p w:rsidR="00C97C60" w:rsidRPr="008B7134" w:rsidRDefault="00C97C60">
      <w:pPr>
        <w:spacing w:line="300" w:lineRule="auto"/>
        <w:ind w:firstLine="851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FE0225" w:rsidP="00D83EBF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noProof/>
          <w:sz w:val="20"/>
          <w:lang w:val="ca-ES"/>
        </w:rPr>
        <w:t>Que fonamenti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e</w:t>
      </w:r>
      <w:r w:rsidRPr="008B7134">
        <w:rPr>
          <w:rFonts w:ascii="Arial" w:hAnsi="Arial" w:cs="Arial"/>
          <w:noProof/>
          <w:sz w:val="20"/>
          <w:lang w:val="ca-ES"/>
        </w:rPr>
        <w:t>th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rec</w:t>
      </w:r>
      <w:r w:rsidRPr="008B7134">
        <w:rPr>
          <w:rFonts w:ascii="Arial" w:hAnsi="Arial" w:cs="Arial"/>
          <w:noProof/>
          <w:sz w:val="20"/>
          <w:lang w:val="ca-ES"/>
        </w:rPr>
        <w:t>o</w:t>
      </w:r>
      <w:r w:rsidR="009314B8" w:rsidRPr="008B7134">
        <w:rPr>
          <w:rFonts w:ascii="Arial" w:hAnsi="Arial" w:cs="Arial"/>
          <w:noProof/>
          <w:sz w:val="20"/>
          <w:lang w:val="ca-ES"/>
        </w:rPr>
        <w:t>rs enes següent</w:t>
      </w:r>
      <w:r w:rsidRPr="008B7134">
        <w:rPr>
          <w:rFonts w:ascii="Arial" w:hAnsi="Arial" w:cs="Arial"/>
          <w:noProof/>
          <w:sz w:val="20"/>
          <w:lang w:val="ca-ES"/>
        </w:rPr>
        <w:t>e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s, </w:t>
      </w:r>
    </w:p>
    <w:p w:rsidR="00C97C60" w:rsidRPr="008B7134" w:rsidRDefault="00C97C60">
      <w:pPr>
        <w:spacing w:line="300" w:lineRule="auto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FE0225">
      <w:pPr>
        <w:spacing w:line="300" w:lineRule="auto"/>
        <w:ind w:firstLine="0"/>
        <w:jc w:val="center"/>
        <w:rPr>
          <w:rFonts w:ascii="Arial" w:hAnsi="Arial" w:cs="Arial"/>
          <w:noProof/>
          <w:sz w:val="20"/>
        </w:rPr>
      </w:pPr>
      <w:r w:rsidRPr="008B7134">
        <w:rPr>
          <w:rFonts w:ascii="Arial" w:hAnsi="Arial" w:cs="Arial"/>
          <w:b/>
          <w:bCs/>
          <w:noProof/>
          <w:sz w:val="20"/>
          <w:lang w:val="ca-ES"/>
        </w:rPr>
        <w:t xml:space="preserve">A L </w:t>
      </w:r>
      <w:r w:rsidR="009314B8" w:rsidRPr="008B7134">
        <w:rPr>
          <w:rFonts w:ascii="Arial" w:hAnsi="Arial" w:cs="Arial"/>
          <w:b/>
          <w:bCs/>
          <w:caps/>
          <w:noProof/>
          <w:sz w:val="20"/>
          <w:lang w:val="ca-ES"/>
        </w:rPr>
        <w:t>l e g a c i o n s</w:t>
      </w:r>
    </w:p>
    <w:p w:rsidR="00C97C60" w:rsidRPr="008B7134" w:rsidRDefault="00C97C60">
      <w:pPr>
        <w:spacing w:line="300" w:lineRule="auto"/>
        <w:rPr>
          <w:rFonts w:ascii="Arial" w:hAnsi="Arial" w:cs="Arial"/>
          <w:noProof/>
          <w:sz w:val="20"/>
          <w:lang w:val="ca-ES"/>
        </w:rPr>
      </w:pPr>
    </w:p>
    <w:p w:rsidR="00C97C60" w:rsidRPr="00FE1926" w:rsidRDefault="009314B8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b/>
          <w:bCs/>
          <w:noProof/>
          <w:sz w:val="20"/>
          <w:lang w:val="ca-ES"/>
        </w:rPr>
        <w:t>1.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FE0225" w:rsidRPr="008B7134">
        <w:rPr>
          <w:rFonts w:ascii="Arial" w:hAnsi="Arial" w:cs="Arial"/>
          <w:noProof/>
          <w:sz w:val="20"/>
          <w:lang w:val="ca-ES"/>
        </w:rPr>
        <w:t>Era provision</w:t>
      </w:r>
      <w:r w:rsidRPr="008B7134">
        <w:rPr>
          <w:rFonts w:ascii="Arial" w:hAnsi="Arial" w:cs="Arial"/>
          <w:noProof/>
          <w:sz w:val="20"/>
          <w:lang w:val="ca-ES"/>
        </w:rPr>
        <w:t xml:space="preserve"> obj</w:t>
      </w:r>
      <w:r w:rsidR="00FE0225" w:rsidRPr="008B7134">
        <w:rPr>
          <w:rFonts w:ascii="Arial" w:hAnsi="Arial" w:cs="Arial"/>
          <w:noProof/>
          <w:sz w:val="20"/>
          <w:lang w:val="ca-ES"/>
        </w:rPr>
        <w:t>ècte de reco</w:t>
      </w:r>
      <w:r w:rsidRPr="008B7134">
        <w:rPr>
          <w:rFonts w:ascii="Arial" w:hAnsi="Arial" w:cs="Arial"/>
          <w:noProof/>
          <w:sz w:val="20"/>
          <w:lang w:val="ca-ES"/>
        </w:rPr>
        <w:t>rs</w:t>
      </w:r>
      <w:r w:rsidR="00170437" w:rsidRPr="008B7134">
        <w:rPr>
          <w:rFonts w:ascii="Arial" w:hAnsi="Arial" w:cs="Arial"/>
          <w:noProof/>
          <w:sz w:val="20"/>
          <w:lang w:val="ca-ES"/>
        </w:rPr>
        <w:t xml:space="preserve"> trangredís</w:t>
      </w:r>
      <w:r w:rsidR="00C82243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Pr="008B7134">
        <w:rPr>
          <w:rFonts w:ascii="Arial" w:hAnsi="Arial" w:cs="Arial"/>
          <w:noProof/>
          <w:sz w:val="20"/>
          <w:lang w:val="ca-ES"/>
        </w:rPr>
        <w:t>es normes lega</w:t>
      </w:r>
      <w:r w:rsidR="00C82243" w:rsidRPr="008B7134">
        <w:rPr>
          <w:rFonts w:ascii="Arial" w:hAnsi="Arial" w:cs="Arial"/>
          <w:noProof/>
          <w:sz w:val="20"/>
          <w:lang w:val="ca-ES"/>
        </w:rPr>
        <w:t>us invocades que declaren e</w:t>
      </w:r>
      <w:r w:rsidRPr="008B7134">
        <w:rPr>
          <w:rFonts w:ascii="Arial" w:hAnsi="Arial" w:cs="Arial"/>
          <w:noProof/>
          <w:sz w:val="20"/>
          <w:lang w:val="ca-ES"/>
        </w:rPr>
        <w:t xml:space="preserve"> desvol</w:t>
      </w:r>
      <w:r w:rsidR="00C82243" w:rsidRPr="008B7134">
        <w:rPr>
          <w:rFonts w:ascii="Arial" w:hAnsi="Arial" w:cs="Arial"/>
          <w:noProof/>
          <w:sz w:val="20"/>
          <w:lang w:val="ca-ES"/>
        </w:rPr>
        <w:t xml:space="preserve">open era </w:t>
      </w:r>
      <w:r w:rsidRPr="008B7134">
        <w:rPr>
          <w:rFonts w:ascii="Arial" w:hAnsi="Arial" w:cs="Arial"/>
          <w:noProof/>
          <w:sz w:val="20"/>
          <w:lang w:val="ca-ES"/>
        </w:rPr>
        <w:t>oficialitat de</w:t>
      </w:r>
      <w:r w:rsidR="00170437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a </w:t>
      </w:r>
      <w:r w:rsidR="00C82243" w:rsidRPr="008B7134">
        <w:rPr>
          <w:rFonts w:ascii="Arial" w:hAnsi="Arial" w:cs="Arial"/>
          <w:noProof/>
          <w:sz w:val="20"/>
          <w:lang w:val="ca-ES"/>
        </w:rPr>
        <w:t xml:space="preserve">lengua </w:t>
      </w:r>
      <w:r w:rsidR="00044AE1" w:rsidRPr="008B7134">
        <w:rPr>
          <w:rFonts w:ascii="Arial" w:hAnsi="Arial" w:cs="Arial"/>
          <w:noProof/>
          <w:sz w:val="20"/>
          <w:lang w:val="ca-ES"/>
        </w:rPr>
        <w:t>empleg</w:t>
      </w:r>
      <w:r w:rsidR="00C82243" w:rsidRPr="008B7134">
        <w:rPr>
          <w:rFonts w:ascii="Arial" w:hAnsi="Arial" w:cs="Arial"/>
          <w:noProof/>
          <w:sz w:val="20"/>
          <w:lang w:val="ca-ES"/>
        </w:rPr>
        <w:t>a</w:t>
      </w:r>
      <w:r w:rsidRPr="008B7134">
        <w:rPr>
          <w:rFonts w:ascii="Arial" w:hAnsi="Arial" w:cs="Arial"/>
          <w:noProof/>
          <w:sz w:val="20"/>
          <w:lang w:val="ca-ES"/>
        </w:rPr>
        <w:t>da per a</w:t>
      </w:r>
      <w:r w:rsidR="00044AE1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uesta part. A</w:t>
      </w:r>
      <w:r w:rsidR="00044AE1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</w:t>
      </w:r>
      <w:r w:rsidR="00044AE1" w:rsidRPr="008B7134">
        <w:rPr>
          <w:rFonts w:ascii="Arial" w:hAnsi="Arial" w:cs="Arial"/>
          <w:noProof/>
          <w:sz w:val="20"/>
          <w:lang w:val="ca-ES"/>
        </w:rPr>
        <w:t>tes normes permeten, en conseqüé</w:t>
      </w:r>
      <w:r w:rsidRPr="008B7134">
        <w:rPr>
          <w:rFonts w:ascii="Arial" w:hAnsi="Arial" w:cs="Arial"/>
          <w:noProof/>
          <w:sz w:val="20"/>
          <w:lang w:val="ca-ES"/>
        </w:rPr>
        <w:t xml:space="preserve">ncia, </w:t>
      </w:r>
      <w:r w:rsidR="00044AE1" w:rsidRPr="008B7134">
        <w:rPr>
          <w:rFonts w:ascii="Arial" w:hAnsi="Arial" w:cs="Arial"/>
          <w:noProof/>
          <w:sz w:val="20"/>
          <w:lang w:val="ca-ES"/>
        </w:rPr>
        <w:t>er emplec</w:t>
      </w:r>
      <w:r w:rsidRPr="008B7134">
        <w:rPr>
          <w:rFonts w:ascii="Arial" w:hAnsi="Arial" w:cs="Arial"/>
          <w:noProof/>
          <w:sz w:val="20"/>
          <w:lang w:val="ca-ES"/>
        </w:rPr>
        <w:t xml:space="preserve"> d’a</w:t>
      </w:r>
      <w:r w:rsidR="00044AE1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 xml:space="preserve">uesta lengua, </w:t>
      </w:r>
      <w:r w:rsidR="00044AE1" w:rsidRPr="008B7134">
        <w:rPr>
          <w:rFonts w:ascii="Arial" w:hAnsi="Arial" w:cs="Arial"/>
          <w:noProof/>
          <w:sz w:val="20"/>
          <w:lang w:val="ca-ES"/>
        </w:rPr>
        <w:t>declaren er</w:t>
      </w:r>
      <w:r w:rsidRPr="008B7134">
        <w:rPr>
          <w:rFonts w:ascii="Arial" w:hAnsi="Arial" w:cs="Arial"/>
          <w:noProof/>
          <w:sz w:val="20"/>
          <w:lang w:val="ca-ES"/>
        </w:rPr>
        <w:t>a valid</w:t>
      </w:r>
      <w:r w:rsidR="00044AE1" w:rsidRPr="008B7134">
        <w:rPr>
          <w:rFonts w:ascii="Arial" w:hAnsi="Arial" w:cs="Arial"/>
          <w:noProof/>
          <w:sz w:val="20"/>
          <w:lang w:val="ca-ES"/>
        </w:rPr>
        <w:t>itat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 xml:space="preserve">era </w:t>
      </w:r>
      <w:r w:rsidRPr="008B7134">
        <w:rPr>
          <w:rFonts w:ascii="Arial" w:hAnsi="Arial" w:cs="Arial"/>
          <w:noProof/>
          <w:sz w:val="20"/>
          <w:lang w:val="ca-ES"/>
        </w:rPr>
        <w:t>efic</w:t>
      </w:r>
      <w:r w:rsidR="00044AE1" w:rsidRPr="008B7134">
        <w:rPr>
          <w:rFonts w:ascii="Arial" w:hAnsi="Arial" w:cs="Arial"/>
          <w:noProof/>
          <w:sz w:val="20"/>
          <w:lang w:val="ca-ES"/>
        </w:rPr>
        <w:t>à</w:t>
      </w:r>
      <w:r w:rsidRPr="008B7134">
        <w:rPr>
          <w:rFonts w:ascii="Arial" w:hAnsi="Arial" w:cs="Arial"/>
          <w:noProof/>
          <w:sz w:val="20"/>
          <w:lang w:val="ca-ES"/>
        </w:rPr>
        <w:t xml:space="preserve">cia des actuacions </w:t>
      </w:r>
      <w:r w:rsidR="00044AE1" w:rsidRPr="008B7134">
        <w:rPr>
          <w:rFonts w:ascii="Arial" w:hAnsi="Arial" w:cs="Arial"/>
          <w:noProof/>
          <w:sz w:val="20"/>
          <w:lang w:val="ca-ES"/>
        </w:rPr>
        <w:t>amiades</w:t>
      </w:r>
      <w:r w:rsidRPr="008B7134">
        <w:rPr>
          <w:rFonts w:ascii="Arial" w:hAnsi="Arial" w:cs="Arial"/>
          <w:noProof/>
          <w:sz w:val="20"/>
          <w:lang w:val="ca-ES"/>
        </w:rPr>
        <w:t xml:space="preserve"> a t</w:t>
      </w:r>
      <w:r w:rsidR="00044AE1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rme en a</w:t>
      </w:r>
      <w:r w:rsidR="00044AE1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 xml:space="preserve">uesta lengua 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>, de</w:t>
      </w:r>
      <w:r w:rsidR="00044AE1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hè</w:t>
      </w:r>
      <w:r w:rsidRPr="008B7134">
        <w:rPr>
          <w:rFonts w:ascii="Arial" w:hAnsi="Arial" w:cs="Arial"/>
          <w:noProof/>
          <w:sz w:val="20"/>
          <w:lang w:val="ca-ES"/>
        </w:rPr>
        <w:t>t qu</w:t>
      </w:r>
      <w:r w:rsidR="00044AE1" w:rsidRPr="008B7134">
        <w:rPr>
          <w:rFonts w:ascii="Arial" w:hAnsi="Arial" w:cs="Arial"/>
          <w:noProof/>
          <w:sz w:val="20"/>
          <w:lang w:val="ca-ES"/>
        </w:rPr>
        <w:t>’er</w:t>
      </w:r>
      <w:r w:rsidRPr="008B7134">
        <w:rPr>
          <w:rFonts w:ascii="Arial" w:hAnsi="Arial" w:cs="Arial"/>
          <w:noProof/>
          <w:sz w:val="20"/>
          <w:lang w:val="ca-ES"/>
        </w:rPr>
        <w:t>a lei orden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en </w:t>
      </w:r>
      <w:r w:rsidR="00044AE1" w:rsidRPr="008B7134">
        <w:rPr>
          <w:rFonts w:ascii="Arial" w:hAnsi="Arial" w:cs="Arial"/>
          <w:noProof/>
          <w:sz w:val="20"/>
          <w:lang w:val="ca-ES"/>
        </w:rPr>
        <w:t>quauqui</w:t>
      </w:r>
      <w:r w:rsidRPr="008B7134">
        <w:rPr>
          <w:rFonts w:ascii="Arial" w:hAnsi="Arial" w:cs="Arial"/>
          <w:noProof/>
          <w:sz w:val="20"/>
          <w:lang w:val="ca-ES"/>
        </w:rPr>
        <w:t xml:space="preserve"> cas</w:t>
      </w:r>
      <w:r w:rsidR="00044AE1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traducci</w:t>
      </w:r>
      <w:r w:rsidR="00044AE1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d’ofici a</w:t>
      </w:r>
      <w:r w:rsidR="00044AE1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castel</w:t>
      </w:r>
      <w:r w:rsidR="00044AE1" w:rsidRPr="008B7134">
        <w:rPr>
          <w:rFonts w:ascii="Arial" w:hAnsi="Arial" w:cs="Arial"/>
          <w:noProof/>
          <w:sz w:val="20"/>
          <w:lang w:val="ca-ES"/>
        </w:rPr>
        <w:t>han</w:t>
      </w:r>
      <w:r w:rsidRPr="008B7134">
        <w:rPr>
          <w:rFonts w:ascii="Arial" w:hAnsi="Arial" w:cs="Arial"/>
          <w:noProof/>
          <w:sz w:val="20"/>
          <w:lang w:val="ca-ES"/>
        </w:rPr>
        <w:t xml:space="preserve"> s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="00170437" w:rsidRPr="008B7134">
        <w:rPr>
          <w:rFonts w:ascii="Arial" w:hAnsi="Arial" w:cs="Arial"/>
          <w:noProof/>
          <w:sz w:val="20"/>
          <w:lang w:val="ca-ES"/>
        </w:rPr>
        <w:t>’n dedusís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 xml:space="preserve">a impossibilitat de demanar en cap </w:t>
      </w:r>
      <w:r w:rsidR="00044AE1" w:rsidRPr="008B7134">
        <w:rPr>
          <w:rFonts w:ascii="Arial" w:hAnsi="Arial" w:cs="Arial"/>
          <w:noProof/>
          <w:sz w:val="20"/>
          <w:lang w:val="ca-ES"/>
        </w:rPr>
        <w:t xml:space="preserve">de </w:t>
      </w:r>
      <w:r w:rsidRPr="008B7134">
        <w:rPr>
          <w:rFonts w:ascii="Arial" w:hAnsi="Arial" w:cs="Arial"/>
          <w:noProof/>
          <w:sz w:val="20"/>
          <w:lang w:val="ca-ES"/>
        </w:rPr>
        <w:t>cas qu</w:t>
      </w:r>
      <w:r w:rsidR="00044AE1" w:rsidRPr="008B7134">
        <w:rPr>
          <w:rFonts w:ascii="Arial" w:hAnsi="Arial" w:cs="Arial"/>
          <w:noProof/>
          <w:sz w:val="20"/>
          <w:lang w:val="ca-ES"/>
        </w:rPr>
        <w:t>’era traduccion</w:t>
      </w:r>
      <w:r w:rsidRPr="008B7134">
        <w:rPr>
          <w:rFonts w:ascii="Arial" w:hAnsi="Arial" w:cs="Arial"/>
          <w:noProof/>
          <w:sz w:val="20"/>
          <w:lang w:val="ca-ES"/>
        </w:rPr>
        <w:t xml:space="preserve"> des escrits l’ag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de </w:t>
      </w:r>
      <w:r w:rsidR="00044AE1" w:rsidRPr="008B7134">
        <w:rPr>
          <w:rFonts w:ascii="Arial" w:hAnsi="Arial" w:cs="Arial"/>
          <w:noProof/>
          <w:sz w:val="20"/>
          <w:lang w:val="ca-ES"/>
        </w:rPr>
        <w:t>hè</w:t>
      </w:r>
      <w:r w:rsidRPr="008B7134">
        <w:rPr>
          <w:rFonts w:ascii="Arial" w:hAnsi="Arial" w:cs="Arial"/>
          <w:noProof/>
          <w:sz w:val="20"/>
          <w:lang w:val="ca-ES"/>
        </w:rPr>
        <w:t xml:space="preserve">r </w:t>
      </w:r>
      <w:r w:rsidR="00044AE1" w:rsidRPr="008B7134">
        <w:rPr>
          <w:rFonts w:ascii="Arial" w:hAnsi="Arial" w:cs="Arial"/>
          <w:noProof/>
          <w:sz w:val="20"/>
          <w:lang w:val="ca-ES"/>
        </w:rPr>
        <w:t>era part qu’</w:t>
      </w:r>
      <w:r w:rsidRPr="008B7134">
        <w:rPr>
          <w:rFonts w:ascii="Arial" w:hAnsi="Arial" w:cs="Arial"/>
          <w:noProof/>
          <w:sz w:val="20"/>
          <w:lang w:val="ca-ES"/>
        </w:rPr>
        <w:t>emp</w:t>
      </w:r>
      <w:r w:rsidR="00044AE1" w:rsidRPr="008B7134">
        <w:rPr>
          <w:rFonts w:ascii="Arial" w:hAnsi="Arial" w:cs="Arial"/>
          <w:noProof/>
          <w:sz w:val="20"/>
          <w:lang w:val="ca-ES"/>
        </w:rPr>
        <w:t>legue er</w:t>
      </w:r>
      <w:r w:rsidRPr="008B7134">
        <w:rPr>
          <w:rFonts w:ascii="Arial" w:hAnsi="Arial" w:cs="Arial"/>
          <w:noProof/>
          <w:sz w:val="20"/>
          <w:lang w:val="ca-ES"/>
        </w:rPr>
        <w:t xml:space="preserve">a lengua pròpia. </w:t>
      </w:r>
      <w:r w:rsidR="00044AE1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part contrària deman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era traduccion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 xml:space="preserve">entà </w:t>
      </w:r>
      <w:r w:rsidRPr="008B7134">
        <w:rPr>
          <w:rFonts w:ascii="Arial" w:hAnsi="Arial" w:cs="Arial"/>
          <w:noProof/>
          <w:sz w:val="20"/>
          <w:lang w:val="ca-ES"/>
        </w:rPr>
        <w:t>qu</w:t>
      </w:r>
      <w:r w:rsidR="00044AE1" w:rsidRPr="008B7134">
        <w:rPr>
          <w:rFonts w:ascii="Arial" w:hAnsi="Arial" w:cs="Arial"/>
          <w:noProof/>
          <w:sz w:val="20"/>
          <w:lang w:val="ca-ES"/>
        </w:rPr>
        <w:t>’ara</w:t>
      </w:r>
      <w:r w:rsidRPr="008B7134">
        <w:rPr>
          <w:rFonts w:ascii="Arial" w:hAnsi="Arial" w:cs="Arial"/>
          <w:noProof/>
          <w:sz w:val="20"/>
          <w:lang w:val="ca-ES"/>
        </w:rPr>
        <w:t xml:space="preserve"> empara de</w:t>
      </w:r>
      <w:r w:rsidR="00044AE1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article 231.4 LOPJ, corrè</w:t>
      </w:r>
      <w:r w:rsidRPr="008B7134">
        <w:rPr>
          <w:rFonts w:ascii="Arial" w:hAnsi="Arial" w:cs="Arial"/>
          <w:noProof/>
          <w:sz w:val="20"/>
          <w:lang w:val="ca-ES"/>
        </w:rPr>
        <w:t>ctament citat en s</w:t>
      </w:r>
      <w:r w:rsidR="00044AE1" w:rsidRPr="008B7134">
        <w:rPr>
          <w:rFonts w:ascii="Arial" w:hAnsi="Arial" w:cs="Arial"/>
          <w:noProof/>
          <w:sz w:val="20"/>
          <w:lang w:val="ca-ES"/>
        </w:rPr>
        <w:t>òn escrit, ag</w:t>
      </w:r>
      <w:r w:rsidRPr="008B7134">
        <w:rPr>
          <w:rFonts w:ascii="Arial" w:hAnsi="Arial" w:cs="Arial"/>
          <w:noProof/>
          <w:sz w:val="20"/>
          <w:lang w:val="ca-ES"/>
        </w:rPr>
        <w:t xml:space="preserve">uest Jutjat </w:t>
      </w:r>
      <w:r w:rsidR="00044AE1" w:rsidRPr="008B7134">
        <w:rPr>
          <w:rFonts w:ascii="Arial" w:hAnsi="Arial" w:cs="Arial"/>
          <w:noProof/>
          <w:sz w:val="20"/>
          <w:lang w:val="ca-ES"/>
        </w:rPr>
        <w:t>desvolope</w:t>
      </w:r>
      <w:r w:rsidRPr="008B7134">
        <w:rPr>
          <w:rFonts w:ascii="Arial" w:hAnsi="Arial" w:cs="Arial"/>
          <w:noProof/>
          <w:sz w:val="20"/>
          <w:lang w:val="ca-ES"/>
        </w:rPr>
        <w:t xml:space="preserve"> es actuacions oportunes </w:t>
      </w:r>
      <w:r w:rsidR="00044AE1" w:rsidRPr="008B7134">
        <w:rPr>
          <w:rFonts w:ascii="Arial" w:hAnsi="Arial" w:cs="Arial"/>
          <w:noProof/>
          <w:sz w:val="20"/>
          <w:lang w:val="ca-ES"/>
        </w:rPr>
        <w:t>entà</w:t>
      </w:r>
      <w:r w:rsidRPr="008B7134">
        <w:rPr>
          <w:rFonts w:ascii="Arial" w:hAnsi="Arial" w:cs="Arial"/>
          <w:noProof/>
          <w:sz w:val="20"/>
          <w:lang w:val="ca-ES"/>
        </w:rPr>
        <w:t xml:space="preserve"> qu</w:t>
      </w:r>
      <w:r w:rsidR="00044AE1" w:rsidRPr="008B7134">
        <w:rPr>
          <w:rFonts w:ascii="Arial" w:hAnsi="Arial" w:cs="Arial"/>
          <w:noProof/>
          <w:sz w:val="20"/>
          <w:lang w:val="ca-ES"/>
        </w:rPr>
        <w:t>’</w:t>
      </w:r>
      <w:r w:rsidRPr="008B7134">
        <w:rPr>
          <w:rFonts w:ascii="Arial" w:hAnsi="Arial" w:cs="Arial"/>
          <w:noProof/>
          <w:sz w:val="20"/>
          <w:lang w:val="ca-ES"/>
        </w:rPr>
        <w:t>e</w:t>
      </w:r>
      <w:r w:rsidR="00044AE1" w:rsidRPr="008B7134">
        <w:rPr>
          <w:rFonts w:ascii="Arial" w:hAnsi="Arial" w:cs="Arial"/>
          <w:noProof/>
          <w:sz w:val="20"/>
          <w:lang w:val="ca-ES"/>
        </w:rPr>
        <w:t>ra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Administracion proporcione</w:t>
      </w:r>
      <w:r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044AE1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uesta traducci</w:t>
      </w:r>
      <w:r w:rsidR="00044AE1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, </w:t>
      </w:r>
      <w:r w:rsidR="00044AE1" w:rsidRPr="008B7134">
        <w:rPr>
          <w:rFonts w:ascii="Arial" w:hAnsi="Arial" w:cs="Arial"/>
          <w:noProof/>
          <w:sz w:val="20"/>
          <w:lang w:val="ca-ES"/>
        </w:rPr>
        <w:t>mès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que compren</w:t>
      </w:r>
      <w:r w:rsidRPr="008B7134">
        <w:rPr>
          <w:rFonts w:ascii="Arial" w:hAnsi="Arial" w:cs="Arial"/>
          <w:noProof/>
          <w:sz w:val="20"/>
          <w:lang w:val="ca-ES"/>
        </w:rPr>
        <w:t xml:space="preserve">em, </w:t>
      </w:r>
      <w:r w:rsidR="00044AE1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>amb tot</w:t>
      </w:r>
      <w:r w:rsidR="00044AE1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 es resp</w:t>
      </w:r>
      <w:r w:rsidR="00044AE1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ctes, qu</w:t>
      </w:r>
      <w:r w:rsidR="00044AE1" w:rsidRPr="008B7134">
        <w:rPr>
          <w:rFonts w:ascii="Arial" w:hAnsi="Arial" w:cs="Arial"/>
          <w:noProof/>
          <w:sz w:val="20"/>
          <w:lang w:val="ca-ES"/>
        </w:rPr>
        <w:t>’</w:t>
      </w:r>
      <w:r w:rsidRPr="008B7134">
        <w:rPr>
          <w:rFonts w:ascii="Arial" w:hAnsi="Arial" w:cs="Arial"/>
          <w:noProof/>
          <w:sz w:val="20"/>
          <w:lang w:val="ca-ES"/>
        </w:rPr>
        <w:t>a</w:t>
      </w:r>
      <w:r w:rsidR="00044AE1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 xml:space="preserve">uest Jutjat, en demanar </w:t>
      </w:r>
      <w:r w:rsidR="00044AE1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traducci</w:t>
      </w:r>
      <w:r w:rsidR="00044AE1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044AE1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044AE1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uesta part, no</w:t>
      </w:r>
      <w:r w:rsidR="00044AE1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hè pas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aquerò</w:t>
      </w:r>
      <w:r w:rsidRPr="008B7134">
        <w:rPr>
          <w:rFonts w:ascii="Arial" w:hAnsi="Arial" w:cs="Arial"/>
          <w:noProof/>
          <w:sz w:val="20"/>
          <w:lang w:val="ca-ES"/>
        </w:rPr>
        <w:t xml:space="preserve"> que li deman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 xml:space="preserve">a part contrària 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aquerò que prevé</w:t>
      </w:r>
      <w:r w:rsidRPr="008B7134">
        <w:rPr>
          <w:rFonts w:ascii="Arial" w:hAnsi="Arial" w:cs="Arial"/>
          <w:noProof/>
          <w:sz w:val="20"/>
          <w:lang w:val="ca-ES"/>
        </w:rPr>
        <w:t xml:space="preserve"> e</w:t>
      </w:r>
      <w:r w:rsidR="00044AE1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prec</w:t>
      </w:r>
      <w:r w:rsidR="00044AE1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pte transcrit, s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>n</w:t>
      </w:r>
      <w:r w:rsidR="00044AE1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que v</w:t>
      </w:r>
      <w:r w:rsidR="00170437" w:rsidRPr="008B7134">
        <w:rPr>
          <w:rFonts w:ascii="Arial" w:hAnsi="Arial" w:cs="Arial"/>
          <w:noProof/>
          <w:sz w:val="20"/>
          <w:lang w:val="ca-ES"/>
        </w:rPr>
        <w:t>iòl</w:t>
      </w:r>
      <w:r w:rsidR="00044AE1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44AE1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legislaci</w:t>
      </w:r>
      <w:r w:rsidR="00044AE1" w:rsidRPr="008B7134">
        <w:rPr>
          <w:rFonts w:ascii="Arial" w:hAnsi="Arial" w:cs="Arial"/>
          <w:noProof/>
          <w:sz w:val="20"/>
          <w:lang w:val="ca-ES"/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   </w:rPr>
        <w:t xml:space="preserve"> mencionada</w:t>
      </w:r>
      <w:r w:rsidRPr="008B7134">
        <w:rPr>
          <w:rFonts w:ascii="Arial" w:hAnsi="Arial" w:cs="Arial"/>
          <w:noProof/>
          <w:sz w:val="20"/>
          <w:lang w:val="ca-ES"/>
        </w:rPr>
        <w:t>. E</w:t>
      </w:r>
      <w:r w:rsidR="008529B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requeriment de traducci</w:t>
      </w:r>
      <w:r w:rsidR="008529BC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8529B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castel</w:t>
      </w:r>
      <w:r w:rsidR="008529BC" w:rsidRPr="008B7134">
        <w:rPr>
          <w:rFonts w:ascii="Arial" w:hAnsi="Arial" w:cs="Arial"/>
          <w:noProof/>
          <w:sz w:val="20"/>
          <w:lang w:val="ca-ES"/>
        </w:rPr>
        <w:t>han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8529BC" w:rsidRPr="008B7134">
        <w:rPr>
          <w:rFonts w:ascii="Arial" w:hAnsi="Arial" w:cs="Arial"/>
          <w:noProof/>
          <w:sz w:val="20"/>
          <w:lang w:val="ca-ES"/>
        </w:rPr>
        <w:t>ra documentacion</w:t>
      </w:r>
      <w:r w:rsidRPr="008B7134">
        <w:rPr>
          <w:rFonts w:ascii="Arial" w:hAnsi="Arial" w:cs="Arial"/>
          <w:noProof/>
          <w:sz w:val="20"/>
          <w:lang w:val="ca-ES"/>
        </w:rPr>
        <w:t xml:space="preserve"> aportada per ua part ena </w:t>
      </w:r>
      <w:r w:rsidR="008529BC" w:rsidRPr="008B7134">
        <w:rPr>
          <w:rFonts w:ascii="Arial" w:hAnsi="Arial" w:cs="Arial"/>
          <w:noProof/>
          <w:sz w:val="20"/>
          <w:lang w:val="ca-ES"/>
        </w:rPr>
        <w:t>lengua oficiau</w:t>
      </w:r>
      <w:r w:rsidRPr="008B7134">
        <w:rPr>
          <w:rFonts w:ascii="Arial" w:hAnsi="Arial" w:cs="Arial"/>
          <w:noProof/>
          <w:sz w:val="20"/>
          <w:lang w:val="ca-ES"/>
        </w:rPr>
        <w:t xml:space="preserve"> pròpia, s</w:t>
      </w:r>
      <w:r w:rsidR="008529BC" w:rsidRPr="008B7134">
        <w:rPr>
          <w:rFonts w:ascii="Arial" w:hAnsi="Arial" w:cs="Arial"/>
          <w:noProof/>
          <w:sz w:val="20"/>
          <w:lang w:val="ca-ES"/>
        </w:rPr>
        <w:t>’a com</w:t>
      </w:r>
      <w:r w:rsidRPr="008B7134">
        <w:rPr>
          <w:rFonts w:ascii="Arial" w:hAnsi="Arial" w:cs="Arial"/>
          <w:noProof/>
          <w:sz w:val="20"/>
          <w:lang w:val="ca-ES"/>
        </w:rPr>
        <w:t xml:space="preserve">a destinatari </w:t>
      </w:r>
      <w:r w:rsidR="008529BC" w:rsidRPr="008B7134">
        <w:rPr>
          <w:rFonts w:ascii="Arial" w:hAnsi="Arial" w:cs="Arial"/>
          <w:noProof/>
          <w:sz w:val="20"/>
          <w:lang w:val="ca-ES"/>
        </w:rPr>
        <w:t>era mad</w:t>
      </w:r>
      <w:r w:rsidRPr="008B7134">
        <w:rPr>
          <w:rFonts w:ascii="Arial" w:hAnsi="Arial" w:cs="Arial"/>
          <w:noProof/>
          <w:sz w:val="20"/>
          <w:lang w:val="ca-ES"/>
        </w:rPr>
        <w:t>ei</w:t>
      </w:r>
      <w:r w:rsidR="008529BC" w:rsidRPr="008B7134">
        <w:rPr>
          <w:rFonts w:ascii="Arial" w:hAnsi="Arial" w:cs="Arial"/>
          <w:noProof/>
          <w:sz w:val="20"/>
          <w:lang w:val="ca-ES"/>
        </w:rPr>
        <w:t>sh</w:t>
      </w:r>
      <w:r w:rsidRPr="008B7134">
        <w:rPr>
          <w:rFonts w:ascii="Arial" w:hAnsi="Arial" w:cs="Arial"/>
          <w:noProof/>
          <w:sz w:val="20"/>
          <w:lang w:val="ca-ES"/>
        </w:rPr>
        <w:t>a part, comp</w:t>
      </w:r>
      <w:r w:rsidR="007D0A14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>rt</w:t>
      </w:r>
      <w:r w:rsidR="007D0A14" w:rsidRPr="008B7134">
        <w:rPr>
          <w:rFonts w:ascii="Arial" w:hAnsi="Arial" w:cs="Arial"/>
          <w:noProof/>
          <w:sz w:val="20"/>
          <w:lang w:val="ca-ES"/>
        </w:rPr>
        <w:t>e</w:t>
      </w:r>
      <w:r w:rsidR="008529BC" w:rsidRPr="008B7134">
        <w:rPr>
          <w:rFonts w:ascii="Arial" w:hAnsi="Arial" w:cs="Arial"/>
          <w:noProof/>
          <w:sz w:val="20"/>
          <w:lang w:val="ca-ES"/>
        </w:rPr>
        <w:t xml:space="preserve"> er</w:t>
      </w:r>
      <w:r w:rsidRPr="008B7134">
        <w:rPr>
          <w:rFonts w:ascii="Arial" w:hAnsi="Arial" w:cs="Arial"/>
          <w:noProof/>
          <w:sz w:val="20"/>
          <w:lang w:val="ca-ES"/>
        </w:rPr>
        <w:t>a negaci</w:t>
      </w:r>
      <w:r w:rsidR="008529BC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8529B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car</w:t>
      </w:r>
      <w:r w:rsidR="008529BC" w:rsidRPr="008B7134">
        <w:rPr>
          <w:rFonts w:ascii="Arial" w:hAnsi="Arial" w:cs="Arial"/>
          <w:noProof/>
          <w:sz w:val="20"/>
          <w:lang w:val="ca-ES"/>
        </w:rPr>
        <w:t>a</w:t>
      </w:r>
      <w:r w:rsidRPr="008B7134">
        <w:rPr>
          <w:rFonts w:ascii="Arial" w:hAnsi="Arial" w:cs="Arial"/>
          <w:noProof/>
          <w:sz w:val="20"/>
          <w:lang w:val="ca-ES"/>
        </w:rPr>
        <w:t>ct</w:t>
      </w:r>
      <w:r w:rsidR="008529BC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r oficia</w:t>
      </w:r>
      <w:r w:rsidR="008529BC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 xml:space="preserve"> d’a</w:t>
      </w:r>
      <w:r w:rsidR="008529BC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 xml:space="preserve">uesta lengua, </w:t>
      </w:r>
      <w:r w:rsidR="008529BC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negaci</w:t>
      </w:r>
      <w:r w:rsidR="008529BC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8529BC" w:rsidRPr="008B7134">
        <w:rPr>
          <w:rFonts w:ascii="Arial" w:hAnsi="Arial" w:cs="Arial"/>
          <w:noProof/>
          <w:sz w:val="20"/>
          <w:lang w:val="ca-ES"/>
        </w:rPr>
        <w:t>ra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8529BC" w:rsidRPr="008B7134">
        <w:rPr>
          <w:rFonts w:ascii="Arial" w:hAnsi="Arial" w:cs="Arial"/>
          <w:noProof/>
          <w:sz w:val="20"/>
          <w:lang w:val="ca-ES"/>
        </w:rPr>
        <w:t>eficàcia des actuacions formulades en ag</w:t>
      </w:r>
      <w:r w:rsidRPr="008B7134">
        <w:rPr>
          <w:rFonts w:ascii="Arial" w:hAnsi="Arial" w:cs="Arial"/>
          <w:noProof/>
          <w:sz w:val="20"/>
          <w:lang w:val="ca-ES"/>
        </w:rPr>
        <w:t xml:space="preserve">uesta lengua </w:t>
      </w:r>
      <w:r w:rsidR="008529BC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7D0A14" w:rsidRPr="008B7134">
        <w:rPr>
          <w:rFonts w:ascii="Arial" w:hAnsi="Arial" w:cs="Arial"/>
          <w:noProof/>
          <w:sz w:val="20"/>
          <w:lang w:val="ca-ES"/>
        </w:rPr>
        <w:t>ath madeish temps</w:t>
      </w:r>
      <w:r w:rsidRPr="008B7134">
        <w:rPr>
          <w:rFonts w:ascii="Arial" w:hAnsi="Arial" w:cs="Arial"/>
          <w:noProof/>
          <w:sz w:val="20"/>
          <w:lang w:val="ca-ES"/>
        </w:rPr>
        <w:t xml:space="preserve"> constitu</w:t>
      </w:r>
      <w:r w:rsidR="008529BC" w:rsidRPr="008B7134">
        <w:rPr>
          <w:rFonts w:ascii="Arial" w:hAnsi="Arial" w:cs="Arial"/>
          <w:noProof/>
          <w:sz w:val="20"/>
          <w:lang w:val="ca-ES"/>
        </w:rPr>
        <w:t>ís</w:t>
      </w:r>
      <w:r w:rsidRPr="008B7134">
        <w:rPr>
          <w:rFonts w:ascii="Arial" w:hAnsi="Arial" w:cs="Arial"/>
          <w:noProof/>
          <w:sz w:val="20"/>
          <w:lang w:val="ca-ES"/>
        </w:rPr>
        <w:t xml:space="preserve"> ua restricci</w:t>
      </w:r>
      <w:r w:rsidR="008529BC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illeg</w:t>
      </w:r>
      <w:r w:rsidR="008529BC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>tima de</w:t>
      </w:r>
      <w:r w:rsidR="008529B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dret d’</w:t>
      </w:r>
      <w:r w:rsidR="008529BC" w:rsidRPr="008B7134">
        <w:rPr>
          <w:rFonts w:ascii="Arial" w:hAnsi="Arial" w:cs="Arial"/>
          <w:noProof/>
          <w:sz w:val="20"/>
          <w:lang w:val="ca-ES"/>
        </w:rPr>
        <w:t>empleg</w:t>
      </w:r>
      <w:r w:rsidRPr="008B7134">
        <w:rPr>
          <w:rFonts w:ascii="Arial" w:hAnsi="Arial" w:cs="Arial"/>
          <w:noProof/>
          <w:sz w:val="20"/>
          <w:lang w:val="ca-ES"/>
        </w:rPr>
        <w:t xml:space="preserve">ar-la que </w:t>
      </w:r>
      <w:r w:rsidR="008529BC" w:rsidRPr="008B7134">
        <w:rPr>
          <w:rFonts w:ascii="Arial" w:hAnsi="Arial" w:cs="Arial"/>
          <w:noProof/>
          <w:sz w:val="20"/>
          <w:lang w:val="ca-ES"/>
        </w:rPr>
        <w:t>place</w:t>
      </w:r>
      <w:r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8529BC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uesta lengua, en territ</w:t>
      </w:r>
      <w:r w:rsidR="00C75155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 xml:space="preserve">ri </w:t>
      </w:r>
      <w:r w:rsidR="00C75155" w:rsidRPr="008B7134">
        <w:rPr>
          <w:rFonts w:ascii="Arial" w:hAnsi="Arial" w:cs="Arial"/>
          <w:noProof/>
          <w:sz w:val="20"/>
          <w:lang w:val="ca-ES"/>
        </w:rPr>
        <w:t xml:space="preserve">a </w:t>
      </w:r>
      <w:r w:rsidRPr="008B7134">
        <w:rPr>
          <w:rFonts w:ascii="Arial" w:hAnsi="Arial" w:cs="Arial"/>
          <w:noProof/>
          <w:sz w:val="20"/>
          <w:lang w:val="ca-ES"/>
        </w:rPr>
        <w:t xml:space="preserve">on </w:t>
      </w:r>
      <w:r w:rsidR="00C75155" w:rsidRPr="008B7134">
        <w:rPr>
          <w:rFonts w:ascii="Arial" w:hAnsi="Arial" w:cs="Arial"/>
          <w:noProof/>
          <w:sz w:val="20"/>
          <w:lang w:val="ca-ES"/>
        </w:rPr>
        <w:t>ei</w:t>
      </w:r>
      <w:r w:rsidRPr="008B7134">
        <w:rPr>
          <w:rFonts w:ascii="Arial" w:hAnsi="Arial" w:cs="Arial"/>
          <w:noProof/>
          <w:sz w:val="20"/>
          <w:lang w:val="ca-ES"/>
        </w:rPr>
        <w:t xml:space="preserve"> oficia</w:t>
      </w:r>
      <w:r w:rsidR="00C75155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>, en</w:t>
      </w:r>
      <w:r w:rsidR="00C75155" w:rsidRPr="008B7134">
        <w:rPr>
          <w:rFonts w:ascii="Arial" w:hAnsi="Arial" w:cs="Arial"/>
          <w:noProof/>
          <w:sz w:val="20"/>
          <w:lang w:val="ca-ES"/>
        </w:rPr>
        <w:t>a posicion</w:t>
      </w:r>
      <w:r w:rsidRPr="008B7134">
        <w:rPr>
          <w:rFonts w:ascii="Arial" w:hAnsi="Arial" w:cs="Arial"/>
          <w:noProof/>
          <w:sz w:val="20"/>
          <w:lang w:val="ca-ES"/>
        </w:rPr>
        <w:t xml:space="preserve"> d’ua lengua estrang</w:t>
      </w:r>
      <w:r w:rsidR="00C7515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ra.</w:t>
      </w:r>
    </w:p>
    <w:p w:rsidR="00C97C60" w:rsidRPr="008B7134" w:rsidRDefault="00C97C60">
      <w:pPr>
        <w:spacing w:line="300" w:lineRule="auto"/>
        <w:ind w:firstLine="0"/>
        <w:rPr>
          <w:rFonts w:ascii="Arial" w:hAnsi="Arial" w:cs="Arial"/>
          <w:b/>
          <w:bCs/>
          <w:sz w:val="20"/>
          <w:lang w:val="ca-ES"/>
        </w:rPr>
      </w:pPr>
    </w:p>
    <w:p w:rsidR="00C97C60" w:rsidRPr="00FE1926" w:rsidRDefault="009314B8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b/>
          <w:bCs/>
          <w:noProof/>
          <w:sz w:val="20"/>
          <w:lang w:val="ca-ES"/>
        </w:rPr>
        <w:t>2.</w:t>
      </w:r>
      <w:r w:rsidR="00C75155" w:rsidRPr="008B7134">
        <w:rPr>
          <w:rFonts w:ascii="Arial" w:hAnsi="Arial" w:cs="Arial"/>
          <w:noProof/>
          <w:sz w:val="20"/>
          <w:lang w:val="ca-ES"/>
        </w:rPr>
        <w:t xml:space="preserve"> Er</w:t>
      </w:r>
      <w:r w:rsidRPr="008B7134">
        <w:rPr>
          <w:rFonts w:ascii="Arial" w:hAnsi="Arial" w:cs="Arial"/>
          <w:noProof/>
          <w:sz w:val="20"/>
          <w:lang w:val="ca-ES"/>
        </w:rPr>
        <w:t>a provisi</w:t>
      </w:r>
      <w:r w:rsidR="00C75155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obj</w:t>
      </w:r>
      <w:r w:rsidR="00C7515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cte de rec</w:t>
      </w:r>
      <w:r w:rsidR="00C75155" w:rsidRPr="008B7134">
        <w:rPr>
          <w:rFonts w:ascii="Arial" w:hAnsi="Arial" w:cs="Arial"/>
          <w:noProof/>
          <w:sz w:val="20"/>
          <w:lang w:val="ca-ES"/>
        </w:rPr>
        <w:t>o</w:t>
      </w:r>
      <w:r w:rsidRPr="008B7134">
        <w:rPr>
          <w:rFonts w:ascii="Arial" w:hAnsi="Arial" w:cs="Arial"/>
          <w:noProof/>
          <w:sz w:val="20"/>
          <w:lang w:val="ca-ES"/>
        </w:rPr>
        <w:t>rs ta</w:t>
      </w:r>
      <w:r w:rsidR="00C75155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>p</w:t>
      </w:r>
      <w:r w:rsidR="00C75155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>c</w:t>
      </w:r>
      <w:r w:rsidR="007D0A14" w:rsidRPr="008B7134">
        <w:rPr>
          <w:rFonts w:ascii="Arial" w:hAnsi="Arial" w:cs="Arial"/>
          <w:noProof/>
          <w:sz w:val="20"/>
          <w:lang w:val="ca-ES"/>
        </w:rPr>
        <w:t xml:space="preserve"> s’aven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C75155" w:rsidRPr="008B7134">
        <w:rPr>
          <w:rFonts w:ascii="Arial" w:hAnsi="Arial" w:cs="Arial"/>
          <w:noProof/>
          <w:sz w:val="20"/>
          <w:lang w:val="ca-ES"/>
        </w:rPr>
        <w:t>damb eth</w:t>
      </w:r>
      <w:r w:rsidRPr="008B7134">
        <w:rPr>
          <w:rFonts w:ascii="Arial" w:hAnsi="Arial" w:cs="Arial"/>
          <w:noProof/>
          <w:sz w:val="20"/>
          <w:lang w:val="ca-ES"/>
        </w:rPr>
        <w:t xml:space="preserve"> punt 16 de</w:t>
      </w:r>
      <w:r w:rsidR="00C75155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>a Carta des drets des ciutadans d</w:t>
      </w:r>
      <w:r w:rsidR="00C75155" w:rsidRPr="008B7134">
        <w:rPr>
          <w:rFonts w:ascii="Arial" w:hAnsi="Arial" w:cs="Arial"/>
          <w:noProof/>
          <w:sz w:val="20"/>
          <w:lang w:val="ca-ES"/>
        </w:rPr>
        <w:t>eu</w:t>
      </w:r>
      <w:r w:rsidRPr="008B7134">
        <w:rPr>
          <w:rFonts w:ascii="Arial" w:hAnsi="Arial" w:cs="Arial"/>
          <w:noProof/>
          <w:sz w:val="20"/>
          <w:lang w:val="ca-ES"/>
        </w:rPr>
        <w:t xml:space="preserve">ant </w:t>
      </w:r>
      <w:r w:rsidR="00C75155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Justícia, proposici</w:t>
      </w:r>
      <w:r w:rsidR="00C75155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no</w:t>
      </w:r>
      <w:r w:rsidR="00C75155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de lei aprov</w:t>
      </w:r>
      <w:r w:rsidR="00C75155" w:rsidRPr="008B7134">
        <w:rPr>
          <w:rFonts w:ascii="Arial" w:hAnsi="Arial" w:cs="Arial"/>
          <w:noProof/>
          <w:sz w:val="20"/>
          <w:lang w:val="ca-ES"/>
        </w:rPr>
        <w:t>ada per unanimitat entre toti e</w:t>
      </w:r>
      <w:r w:rsidRPr="008B7134">
        <w:rPr>
          <w:rFonts w:ascii="Arial" w:hAnsi="Arial" w:cs="Arial"/>
          <w:noProof/>
          <w:sz w:val="20"/>
          <w:lang w:val="ca-ES"/>
        </w:rPr>
        <w:t>s gr</w:t>
      </w:r>
      <w:r w:rsidR="00C75155" w:rsidRPr="008B7134">
        <w:rPr>
          <w:rFonts w:ascii="Arial" w:hAnsi="Arial" w:cs="Arial"/>
          <w:noProof/>
          <w:sz w:val="20"/>
          <w:lang w:val="ca-ES"/>
        </w:rPr>
        <w:t>o</w:t>
      </w:r>
      <w:r w:rsidRPr="008B7134">
        <w:rPr>
          <w:rFonts w:ascii="Arial" w:hAnsi="Arial" w:cs="Arial"/>
          <w:noProof/>
          <w:sz w:val="20"/>
          <w:lang w:val="ca-ES"/>
        </w:rPr>
        <w:t xml:space="preserve">ps </w:t>
      </w:r>
      <w:r w:rsidRPr="008B7134">
        <w:rPr>
          <w:rFonts w:ascii="Arial" w:hAnsi="Arial" w:cs="Arial"/>
          <w:noProof/>
          <w:sz w:val="20"/>
          <w:lang w:val="ca-ES"/>
        </w:rPr>
        <w:lastRenderedPageBreak/>
        <w:t>parlamentaris pe</w:t>
      </w:r>
      <w:r w:rsidR="00C75155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Ple</w:t>
      </w:r>
      <w:r w:rsidR="00C75155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C75155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Congr</w:t>
      </w:r>
      <w:r w:rsidR="00C7515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s de</w:t>
      </w:r>
      <w:r w:rsidR="00C75155" w:rsidRPr="008B7134">
        <w:rPr>
          <w:rFonts w:ascii="Arial" w:hAnsi="Arial" w:cs="Arial"/>
          <w:noProof/>
          <w:sz w:val="20"/>
          <w:lang w:val="ca-ES"/>
        </w:rPr>
        <w:t>s Deputats eth</w:t>
      </w:r>
      <w:r w:rsidRPr="008B7134">
        <w:rPr>
          <w:rFonts w:ascii="Arial" w:hAnsi="Arial" w:cs="Arial"/>
          <w:noProof/>
          <w:sz w:val="20"/>
          <w:lang w:val="ca-ES"/>
        </w:rPr>
        <w:t xml:space="preserve"> 16 d’abri</w:t>
      </w:r>
      <w:r w:rsidR="00C75155" w:rsidRPr="008B7134">
        <w:rPr>
          <w:rFonts w:ascii="Arial" w:hAnsi="Arial" w:cs="Arial"/>
          <w:noProof/>
          <w:sz w:val="20"/>
          <w:lang w:val="ca-ES"/>
        </w:rPr>
        <w:t>u de 2002, ne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C75155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 xml:space="preserve">amb </w:t>
      </w:r>
      <w:r w:rsidR="00C75155" w:rsidRPr="008B7134">
        <w:rPr>
          <w:rFonts w:ascii="Arial" w:hAnsi="Arial" w:cs="Arial"/>
          <w:noProof/>
          <w:sz w:val="20"/>
          <w:lang w:val="ca-ES"/>
        </w:rPr>
        <w:t>era Carta des drets lingüi</w:t>
      </w:r>
      <w:r w:rsidRPr="008B7134">
        <w:rPr>
          <w:rFonts w:ascii="Arial" w:hAnsi="Arial" w:cs="Arial"/>
          <w:noProof/>
          <w:sz w:val="20"/>
          <w:lang w:val="ca-ES"/>
        </w:rPr>
        <w:t xml:space="preserve">stics des ciutadans </w:t>
      </w:r>
      <w:r w:rsidR="00C7515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ciutadanes en </w:t>
      </w:r>
      <w:r w:rsidR="00C75155" w:rsidRPr="008B7134">
        <w:rPr>
          <w:rFonts w:ascii="Arial" w:hAnsi="Arial" w:cs="Arial"/>
          <w:noProof/>
          <w:sz w:val="20"/>
          <w:lang w:val="ca-ES"/>
        </w:rPr>
        <w:t>domèni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C75155" w:rsidRPr="008B7134">
        <w:rPr>
          <w:rFonts w:ascii="Arial" w:hAnsi="Arial" w:cs="Arial"/>
          <w:noProof/>
          <w:sz w:val="20"/>
          <w:lang w:val="ca-ES"/>
        </w:rPr>
        <w:t>ra</w:t>
      </w:r>
      <w:r w:rsidRPr="008B7134">
        <w:rPr>
          <w:rFonts w:ascii="Arial" w:hAnsi="Arial" w:cs="Arial"/>
          <w:noProof/>
          <w:sz w:val="20"/>
          <w:lang w:val="ca-ES"/>
        </w:rPr>
        <w:t xml:space="preserve"> Administraci</w:t>
      </w:r>
      <w:r w:rsidR="00C75155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 justícia.</w:t>
      </w:r>
    </w:p>
    <w:p w:rsidR="00C97C60" w:rsidRPr="008B7134" w:rsidRDefault="00C97C60">
      <w:pPr>
        <w:spacing w:line="300" w:lineRule="auto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9314B8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b/>
          <w:bCs/>
          <w:noProof/>
          <w:sz w:val="20"/>
          <w:lang w:val="ca-ES"/>
        </w:rPr>
        <w:t>3.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C75155" w:rsidRPr="008B7134">
        <w:rPr>
          <w:rFonts w:ascii="Arial" w:hAnsi="Arial" w:cs="Arial"/>
          <w:noProof/>
          <w:sz w:val="20"/>
          <w:lang w:val="ca-ES"/>
        </w:rPr>
        <w:t>Aquerò</w:t>
      </w:r>
      <w:r w:rsidRPr="008B7134">
        <w:rPr>
          <w:rFonts w:ascii="Arial" w:hAnsi="Arial" w:cs="Arial"/>
          <w:noProof/>
          <w:sz w:val="20"/>
          <w:lang w:val="ca-ES"/>
        </w:rPr>
        <w:t xml:space="preserve"> que s’a exposat en</w:t>
      </w:r>
      <w:r w:rsidR="00C75155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s punts anteriors </w:t>
      </w:r>
      <w:r w:rsidR="00C75155" w:rsidRPr="008B7134">
        <w:rPr>
          <w:rFonts w:ascii="Arial" w:hAnsi="Arial" w:cs="Arial"/>
          <w:noProof/>
          <w:sz w:val="20"/>
          <w:lang w:val="ca-ES"/>
        </w:rPr>
        <w:t>qu’ei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C75155" w:rsidRPr="008B7134">
        <w:rPr>
          <w:rFonts w:ascii="Arial" w:hAnsi="Arial" w:cs="Arial"/>
          <w:noProof/>
          <w:sz w:val="20"/>
          <w:lang w:val="ca-ES"/>
        </w:rPr>
        <w:t>tot</w:t>
      </w:r>
      <w:r w:rsidR="007D0A14" w:rsidRPr="008B7134">
        <w:rPr>
          <w:rFonts w:ascii="Arial" w:hAnsi="Arial" w:cs="Arial"/>
          <w:noProof/>
          <w:sz w:val="20"/>
          <w:lang w:val="ca-ES"/>
        </w:rPr>
        <w:t>aument</w:t>
      </w:r>
      <w:r w:rsidR="00C75155" w:rsidRPr="008B7134">
        <w:rPr>
          <w:rFonts w:ascii="Arial" w:hAnsi="Arial" w:cs="Arial"/>
          <w:noProof/>
          <w:sz w:val="20"/>
          <w:lang w:val="ca-ES"/>
        </w:rPr>
        <w:t xml:space="preserve"> co</w:t>
      </w:r>
      <w:r w:rsidRPr="008B7134">
        <w:rPr>
          <w:rFonts w:ascii="Arial" w:hAnsi="Arial" w:cs="Arial"/>
          <w:noProof/>
          <w:sz w:val="20"/>
          <w:lang w:val="ca-ES"/>
        </w:rPr>
        <w:t xml:space="preserve">erent </w:t>
      </w:r>
      <w:r w:rsidR="00C75155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>amb e</w:t>
      </w:r>
      <w:r w:rsidR="00C75155" w:rsidRPr="008B7134">
        <w:rPr>
          <w:rFonts w:ascii="Arial" w:hAnsi="Arial" w:cs="Arial"/>
          <w:noProof/>
          <w:sz w:val="20"/>
          <w:lang w:val="ca-ES"/>
        </w:rPr>
        <w:t xml:space="preserve">s drets e </w:t>
      </w:r>
      <w:r w:rsidRPr="008B7134">
        <w:rPr>
          <w:rFonts w:ascii="Arial" w:hAnsi="Arial" w:cs="Arial"/>
          <w:noProof/>
          <w:sz w:val="20"/>
          <w:lang w:val="ca-ES"/>
        </w:rPr>
        <w:t>es inter</w:t>
      </w:r>
      <w:r w:rsidR="00C75155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ss</w:t>
      </w:r>
      <w:r w:rsidR="00C75155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 que ca</w:t>
      </w:r>
      <w:r w:rsidR="00C75155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 xml:space="preserve"> ti</w:t>
      </w:r>
      <w:r w:rsidR="00C75155" w:rsidRPr="008B7134">
        <w:rPr>
          <w:rFonts w:ascii="Arial" w:hAnsi="Arial" w:cs="Arial"/>
          <w:noProof/>
          <w:sz w:val="20"/>
          <w:lang w:val="ca-ES"/>
        </w:rPr>
        <w:t>er en compd</w:t>
      </w:r>
      <w:r w:rsidRPr="008B7134">
        <w:rPr>
          <w:rFonts w:ascii="Arial" w:hAnsi="Arial" w:cs="Arial"/>
          <w:noProof/>
          <w:sz w:val="20"/>
          <w:lang w:val="ca-ES"/>
        </w:rPr>
        <w:t>e en a</w:t>
      </w:r>
      <w:r w:rsidR="00C75155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 cas, ja que s</w:t>
      </w:r>
      <w:r w:rsidR="00C75155" w:rsidRPr="008B7134">
        <w:rPr>
          <w:rFonts w:ascii="Arial" w:hAnsi="Arial" w:cs="Arial"/>
          <w:noProof/>
          <w:sz w:val="20"/>
          <w:lang w:val="ca-ES"/>
        </w:rPr>
        <w:t xml:space="preserve">’er </w:t>
      </w:r>
      <w:r w:rsidR="00573AF2" w:rsidRPr="008B7134">
        <w:rPr>
          <w:rFonts w:ascii="Arial" w:hAnsi="Arial" w:cs="Arial"/>
          <w:noProof/>
          <w:sz w:val="20"/>
          <w:lang w:val="ca-ES"/>
        </w:rPr>
        <w:t>emplec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573AF2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a </w:t>
      </w:r>
      <w:r w:rsidR="00573AF2" w:rsidRPr="008B7134">
        <w:rPr>
          <w:rFonts w:ascii="Arial" w:hAnsi="Arial" w:cs="Arial"/>
          <w:noProof/>
          <w:sz w:val="20"/>
          <w:lang w:val="ca-ES"/>
        </w:rPr>
        <w:t>lengua pròpia deth</w:t>
      </w:r>
      <w:r w:rsidRPr="008B7134">
        <w:rPr>
          <w:rFonts w:ascii="Arial" w:hAnsi="Arial" w:cs="Arial"/>
          <w:noProof/>
          <w:sz w:val="20"/>
          <w:lang w:val="ca-ES"/>
        </w:rPr>
        <w:t xml:space="preserve"> territ</w:t>
      </w:r>
      <w:r w:rsidR="00573AF2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 xml:space="preserve">ri 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a </w:t>
      </w:r>
      <w:r w:rsidRPr="008B7134">
        <w:rPr>
          <w:rFonts w:ascii="Arial" w:hAnsi="Arial" w:cs="Arial"/>
          <w:noProof/>
          <w:sz w:val="20"/>
          <w:lang w:val="ca-ES"/>
        </w:rPr>
        <w:t xml:space="preserve">on </w:t>
      </w:r>
      <w:r w:rsidR="00573AF2" w:rsidRPr="008B7134">
        <w:rPr>
          <w:rFonts w:ascii="Arial" w:hAnsi="Arial" w:cs="Arial"/>
          <w:noProof/>
          <w:sz w:val="20"/>
          <w:lang w:val="ca-ES"/>
        </w:rPr>
        <w:t>ei</w:t>
      </w:r>
      <w:r w:rsidRPr="008B7134">
        <w:rPr>
          <w:rFonts w:ascii="Arial" w:hAnsi="Arial" w:cs="Arial"/>
          <w:noProof/>
          <w:sz w:val="20"/>
          <w:lang w:val="ca-ES"/>
        </w:rPr>
        <w:t xml:space="preserve"> oficia</w:t>
      </w:r>
      <w:r w:rsidR="00573AF2" w:rsidRPr="008B7134">
        <w:rPr>
          <w:rFonts w:ascii="Arial" w:hAnsi="Arial" w:cs="Arial"/>
          <w:noProof/>
          <w:sz w:val="20"/>
          <w:lang w:val="ca-ES"/>
        </w:rPr>
        <w:t>u</w:t>
      </w:r>
      <w:r w:rsidR="007D0A14" w:rsidRPr="008B7134">
        <w:rPr>
          <w:rFonts w:ascii="Arial" w:hAnsi="Arial" w:cs="Arial"/>
          <w:noProof/>
          <w:sz w:val="20"/>
          <w:lang w:val="ca-ES"/>
        </w:rPr>
        <w:t xml:space="preserve"> representèsse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 car</w:t>
      </w:r>
      <w:r w:rsidRPr="008B7134">
        <w:rPr>
          <w:rFonts w:ascii="Arial" w:hAnsi="Arial" w:cs="Arial"/>
          <w:noProof/>
          <w:sz w:val="20"/>
          <w:lang w:val="ca-ES"/>
        </w:rPr>
        <w:t xml:space="preserve">gues </w:t>
      </w:r>
      <w:r w:rsidR="00573AF2" w:rsidRPr="008B7134">
        <w:rPr>
          <w:rFonts w:ascii="Arial" w:hAnsi="Arial" w:cs="Arial"/>
          <w:noProof/>
          <w:sz w:val="20"/>
          <w:lang w:val="ca-ES"/>
        </w:rPr>
        <w:t>entar</w:t>
      </w:r>
      <w:r w:rsidRPr="008B7134">
        <w:rPr>
          <w:rFonts w:ascii="Arial" w:hAnsi="Arial" w:cs="Arial"/>
          <w:noProof/>
          <w:sz w:val="20"/>
          <w:lang w:val="ca-ES"/>
        </w:rPr>
        <w:t>a part que l’emp</w:t>
      </w:r>
      <w:r w:rsidR="00573AF2" w:rsidRPr="008B7134">
        <w:rPr>
          <w:rFonts w:ascii="Arial" w:hAnsi="Arial" w:cs="Arial"/>
          <w:noProof/>
          <w:sz w:val="20"/>
          <w:lang w:val="ca-ES"/>
        </w:rPr>
        <w:t>legue</w:t>
      </w:r>
      <w:r w:rsidRPr="008B7134">
        <w:rPr>
          <w:rFonts w:ascii="Arial" w:hAnsi="Arial" w:cs="Arial"/>
          <w:noProof/>
          <w:sz w:val="20"/>
          <w:lang w:val="ca-ES"/>
        </w:rPr>
        <w:t>, a</w:t>
      </w:r>
      <w:r w:rsidR="00573AF2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 xml:space="preserve">uesta lengua </w:t>
      </w:r>
      <w:r w:rsidR="00573AF2" w:rsidRPr="008B7134">
        <w:rPr>
          <w:rFonts w:ascii="Arial" w:hAnsi="Arial" w:cs="Arial"/>
          <w:noProof/>
          <w:sz w:val="20"/>
          <w:lang w:val="ca-ES"/>
        </w:rPr>
        <w:t>jamès</w:t>
      </w:r>
      <w:r w:rsidRPr="008B7134">
        <w:rPr>
          <w:rFonts w:ascii="Arial" w:hAnsi="Arial" w:cs="Arial"/>
          <w:noProof/>
          <w:sz w:val="20"/>
          <w:lang w:val="ca-ES"/>
        </w:rPr>
        <w:t xml:space="preserve"> seri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emplega</w:t>
      </w:r>
      <w:r w:rsidRPr="008B7134">
        <w:rPr>
          <w:rFonts w:ascii="Arial" w:hAnsi="Arial" w:cs="Arial"/>
          <w:noProof/>
          <w:sz w:val="20"/>
          <w:lang w:val="ca-ES"/>
        </w:rPr>
        <w:t xml:space="preserve">da. </w:t>
      </w:r>
      <w:r w:rsidR="00573AF2" w:rsidRPr="008B7134">
        <w:rPr>
          <w:rFonts w:ascii="Arial" w:hAnsi="Arial" w:cs="Arial"/>
          <w:noProof/>
          <w:sz w:val="20"/>
          <w:lang w:val="ca-ES"/>
        </w:rPr>
        <w:t>Mès</w:t>
      </w:r>
      <w:r w:rsidRPr="008B7134">
        <w:rPr>
          <w:rFonts w:ascii="Arial" w:hAnsi="Arial" w:cs="Arial"/>
          <w:noProof/>
          <w:sz w:val="20"/>
          <w:lang w:val="ca-ES"/>
        </w:rPr>
        <w:t xml:space="preserve">, </w:t>
      </w:r>
      <w:r w:rsidR="00573AF2" w:rsidRPr="008B7134">
        <w:rPr>
          <w:rFonts w:ascii="Arial" w:hAnsi="Arial" w:cs="Arial"/>
          <w:noProof/>
          <w:sz w:val="20"/>
          <w:lang w:val="ca-ES"/>
        </w:rPr>
        <w:t>ath delà</w:t>
      </w:r>
      <w:r w:rsidRPr="008B7134">
        <w:rPr>
          <w:rFonts w:ascii="Arial" w:hAnsi="Arial" w:cs="Arial"/>
          <w:noProof/>
          <w:sz w:val="20"/>
          <w:lang w:val="ca-ES"/>
        </w:rPr>
        <w:t>, 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sist</w:t>
      </w:r>
      <w:r w:rsidR="00573AF2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ma previst pe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231.4 LOPJ </w:t>
      </w:r>
      <w:r w:rsidR="00573AF2" w:rsidRPr="008B7134">
        <w:rPr>
          <w:rFonts w:ascii="Arial" w:hAnsi="Arial" w:cs="Arial"/>
          <w:noProof/>
          <w:sz w:val="20"/>
          <w:lang w:val="ca-ES"/>
        </w:rPr>
        <w:t>ei</w:t>
      </w:r>
      <w:r w:rsidRPr="008B7134">
        <w:rPr>
          <w:rFonts w:ascii="Arial" w:hAnsi="Arial" w:cs="Arial"/>
          <w:noProof/>
          <w:sz w:val="20"/>
          <w:lang w:val="ca-ES"/>
        </w:rPr>
        <w:t xml:space="preserve"> ta</w:t>
      </w:r>
      <w:r w:rsidR="00573AF2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>b</w:t>
      </w:r>
      <w:r w:rsidR="00573AF2" w:rsidRPr="008B7134">
        <w:rPr>
          <w:rFonts w:ascii="Arial" w:hAnsi="Arial" w:cs="Arial"/>
          <w:noProof/>
          <w:sz w:val="20"/>
          <w:lang w:val="ca-ES"/>
        </w:rPr>
        <w:t>en</w:t>
      </w:r>
      <w:r w:rsidRPr="008B7134">
        <w:rPr>
          <w:rFonts w:ascii="Arial" w:hAnsi="Arial" w:cs="Arial"/>
          <w:noProof/>
          <w:sz w:val="20"/>
          <w:lang w:val="ca-ES"/>
        </w:rPr>
        <w:t xml:space="preserve"> 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corr</w:t>
      </w:r>
      <w:r w:rsidR="00573AF2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cte de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punt de vista de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dret a</w:t>
      </w:r>
      <w:r w:rsidR="00573AF2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a </w:t>
      </w:r>
      <w:r w:rsidR="007D0A14" w:rsidRPr="008B7134">
        <w:rPr>
          <w:rFonts w:ascii="Arial" w:hAnsi="Arial" w:cs="Arial"/>
          <w:noProof/>
          <w:sz w:val="20"/>
          <w:lang w:val="ca-ES"/>
        </w:rPr>
        <w:t>tutè</w:t>
      </w:r>
      <w:r w:rsidRPr="008B7134">
        <w:rPr>
          <w:rFonts w:ascii="Arial" w:hAnsi="Arial" w:cs="Arial"/>
          <w:noProof/>
          <w:sz w:val="20"/>
          <w:lang w:val="ca-ES"/>
        </w:rPr>
        <w:t>la judicia</w:t>
      </w:r>
      <w:r w:rsidR="00573AF2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>, de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principi de seguretat jur</w:t>
      </w:r>
      <w:r w:rsidR="00573AF2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dica 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d’</w:t>
      </w:r>
      <w:r w:rsidRPr="008B7134">
        <w:rPr>
          <w:rFonts w:ascii="Arial" w:hAnsi="Arial" w:cs="Arial"/>
          <w:noProof/>
          <w:sz w:val="20"/>
          <w:lang w:val="ca-ES"/>
        </w:rPr>
        <w:t>a</w:t>
      </w:r>
      <w:r w:rsidR="00573AF2" w:rsidRPr="008B7134">
        <w:rPr>
          <w:rFonts w:ascii="Arial" w:hAnsi="Arial" w:cs="Arial"/>
          <w:noProof/>
          <w:sz w:val="20"/>
          <w:lang w:val="ca-ES"/>
        </w:rPr>
        <w:t>uti</w:t>
      </w:r>
      <w:r w:rsidRPr="008B7134">
        <w:rPr>
          <w:rFonts w:ascii="Arial" w:hAnsi="Arial" w:cs="Arial"/>
          <w:noProof/>
          <w:sz w:val="20"/>
          <w:lang w:val="ca-ES"/>
        </w:rPr>
        <w:t xml:space="preserve"> drets 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principis, ja que s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p</w:t>
      </w:r>
      <w:r w:rsidR="00573AF2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>t dar 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cas qu</w:t>
      </w:r>
      <w:r w:rsidR="00573AF2" w:rsidRPr="008B7134">
        <w:rPr>
          <w:rFonts w:ascii="Arial" w:hAnsi="Arial" w:cs="Arial"/>
          <w:noProof/>
          <w:sz w:val="20"/>
          <w:lang w:val="ca-ES"/>
        </w:rPr>
        <w:t>’era part advè</w:t>
      </w:r>
      <w:r w:rsidRPr="008B7134">
        <w:rPr>
          <w:rFonts w:ascii="Arial" w:hAnsi="Arial" w:cs="Arial"/>
          <w:noProof/>
          <w:sz w:val="20"/>
          <w:lang w:val="ca-ES"/>
        </w:rPr>
        <w:t>rsa a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procediment no</w:t>
      </w:r>
      <w:r w:rsidR="00573AF2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acc</w:t>
      </w:r>
      <w:r w:rsidR="00573AF2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pt</w:t>
      </w:r>
      <w:r w:rsidR="00573AF2" w:rsidRPr="008B7134">
        <w:rPr>
          <w:rFonts w:ascii="Arial" w:hAnsi="Arial" w:cs="Arial"/>
          <w:noProof/>
          <w:sz w:val="20"/>
          <w:lang w:val="ca-ES"/>
        </w:rPr>
        <w:t>e pas</w:t>
      </w:r>
      <w:r w:rsidRPr="008B7134">
        <w:rPr>
          <w:rFonts w:ascii="Arial" w:hAnsi="Arial" w:cs="Arial"/>
          <w:noProof/>
          <w:sz w:val="20"/>
          <w:lang w:val="ca-ES"/>
        </w:rPr>
        <w:t xml:space="preserve"> ua traducci</w:t>
      </w:r>
      <w:r w:rsidR="00573AF2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hè</w:t>
      </w:r>
      <w:r w:rsidRPr="008B7134">
        <w:rPr>
          <w:rFonts w:ascii="Arial" w:hAnsi="Arial" w:cs="Arial"/>
          <w:noProof/>
          <w:sz w:val="20"/>
          <w:lang w:val="ca-ES"/>
        </w:rPr>
        <w:t>ta per a</w:t>
      </w:r>
      <w:r w:rsidR="00573AF2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uesta part per considerar que s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p</w:t>
      </w:r>
      <w:r w:rsidR="00573AF2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>t a</w:t>
      </w:r>
      <w:r w:rsidR="00573AF2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>er modificat 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cont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>ngut de</w:t>
      </w:r>
      <w:r w:rsidR="00573AF2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 escrit 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no</w:t>
      </w:r>
      <w:r w:rsidR="00573AF2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s</w:t>
      </w:r>
      <w:r w:rsidR="00573AF2" w:rsidRPr="008B7134">
        <w:rPr>
          <w:rFonts w:ascii="Arial" w:hAnsi="Arial" w:cs="Arial"/>
          <w:noProof/>
          <w:sz w:val="20"/>
          <w:lang w:val="ca-ES"/>
        </w:rPr>
        <w:t>t</w:t>
      </w:r>
      <w:r w:rsidRPr="008B7134">
        <w:rPr>
          <w:rFonts w:ascii="Arial" w:hAnsi="Arial" w:cs="Arial"/>
          <w:noProof/>
          <w:sz w:val="20"/>
          <w:lang w:val="ca-ES"/>
        </w:rPr>
        <w:t>er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 pas u</w:t>
      </w:r>
      <w:r w:rsidRPr="008B7134">
        <w:rPr>
          <w:rFonts w:ascii="Arial" w:hAnsi="Arial" w:cs="Arial"/>
          <w:noProof/>
          <w:sz w:val="20"/>
          <w:lang w:val="ca-ES"/>
        </w:rPr>
        <w:t>a reproducci</w:t>
      </w:r>
      <w:r w:rsidR="00573AF2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fid</w:t>
      </w:r>
      <w:r w:rsidR="00573AF2" w:rsidRPr="008B7134">
        <w:rPr>
          <w:rFonts w:ascii="Arial" w:hAnsi="Arial" w:cs="Arial"/>
          <w:noProof/>
          <w:sz w:val="20"/>
          <w:lang w:val="ca-ES"/>
        </w:rPr>
        <w:t>èu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presentat en lengua </w:t>
      </w:r>
      <w:r w:rsidR="00653541" w:rsidRPr="008B7134">
        <w:rPr>
          <w:rFonts w:ascii="Arial" w:hAnsi="Arial" w:cs="Arial"/>
          <w:noProof/>
          <w:sz w:val="20"/>
          <w:lang w:val="ca-ES"/>
        </w:rPr>
        <w:t>aranesa</w:t>
      </w:r>
      <w:r w:rsidRPr="008B7134">
        <w:rPr>
          <w:rFonts w:ascii="Arial" w:hAnsi="Arial" w:cs="Arial"/>
          <w:noProof/>
          <w:sz w:val="20"/>
          <w:lang w:val="ca-ES"/>
        </w:rPr>
        <w:t>. A</w:t>
      </w:r>
      <w:r w:rsidR="00573AF2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 xml:space="preserve">uest argument </w:t>
      </w:r>
      <w:r w:rsidR="00573AF2" w:rsidRPr="008B7134">
        <w:rPr>
          <w:rFonts w:ascii="Arial" w:hAnsi="Arial" w:cs="Arial"/>
          <w:noProof/>
          <w:sz w:val="20"/>
          <w:lang w:val="ca-ES"/>
        </w:rPr>
        <w:t>qu’</w:t>
      </w:r>
      <w:r w:rsidRPr="008B7134">
        <w:rPr>
          <w:rFonts w:ascii="Arial" w:hAnsi="Arial" w:cs="Arial"/>
          <w:noProof/>
          <w:sz w:val="20"/>
          <w:lang w:val="ca-ES"/>
        </w:rPr>
        <w:t>a estat emp</w:t>
      </w:r>
      <w:r w:rsidR="00573AF2" w:rsidRPr="008B7134">
        <w:rPr>
          <w:rFonts w:ascii="Arial" w:hAnsi="Arial" w:cs="Arial"/>
          <w:noProof/>
          <w:sz w:val="20"/>
          <w:lang w:val="ca-ES"/>
        </w:rPr>
        <w:t>leg</w:t>
      </w:r>
      <w:r w:rsidRPr="008B7134">
        <w:rPr>
          <w:rFonts w:ascii="Arial" w:hAnsi="Arial" w:cs="Arial"/>
          <w:noProof/>
          <w:sz w:val="20"/>
          <w:lang w:val="ca-ES"/>
        </w:rPr>
        <w:t xml:space="preserve">at </w:t>
      </w:r>
      <w:r w:rsidR="00294814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 xml:space="preserve">amb </w:t>
      </w:r>
      <w:r w:rsidR="00294814" w:rsidRPr="008B7134">
        <w:rPr>
          <w:rFonts w:ascii="Arial" w:hAnsi="Arial" w:cs="Arial"/>
          <w:noProof/>
          <w:sz w:val="20"/>
          <w:lang w:val="ca-ES"/>
        </w:rPr>
        <w:t>resultat positiu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quauqui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viatge</w:t>
      </w:r>
      <w:r w:rsidRPr="008B7134">
        <w:rPr>
          <w:rFonts w:ascii="Arial" w:hAnsi="Arial" w:cs="Arial"/>
          <w:noProof/>
          <w:sz w:val="20"/>
          <w:lang w:val="ca-ES"/>
        </w:rPr>
        <w:t>s en plets judicia</w:t>
      </w:r>
      <w:r w:rsidR="00573AF2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 xml:space="preserve">s 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a obli</w:t>
      </w:r>
      <w:r w:rsidR="00573AF2" w:rsidRPr="008B7134">
        <w:rPr>
          <w:rFonts w:ascii="Arial" w:hAnsi="Arial" w:cs="Arial"/>
          <w:noProof/>
          <w:sz w:val="20"/>
          <w:lang w:val="ca-ES"/>
        </w:rPr>
        <w:t>gat a demanar ua traduccion d’ofici peth</w:t>
      </w:r>
      <w:r w:rsidRPr="008B7134">
        <w:rPr>
          <w:rFonts w:ascii="Arial" w:hAnsi="Arial" w:cs="Arial"/>
          <w:noProof/>
          <w:sz w:val="20"/>
          <w:lang w:val="ca-ES"/>
        </w:rPr>
        <w:t xml:space="preserve"> servi</w:t>
      </w:r>
      <w:r w:rsidR="00573AF2" w:rsidRPr="008B7134">
        <w:rPr>
          <w:rFonts w:ascii="Arial" w:hAnsi="Arial" w:cs="Arial"/>
          <w:noProof/>
          <w:sz w:val="20"/>
          <w:lang w:val="ca-ES"/>
        </w:rPr>
        <w:t>ci</w:t>
      </w:r>
      <w:r w:rsidRPr="008B7134">
        <w:rPr>
          <w:rFonts w:ascii="Arial" w:hAnsi="Arial" w:cs="Arial"/>
          <w:noProof/>
          <w:sz w:val="20"/>
          <w:lang w:val="ca-ES"/>
        </w:rPr>
        <w:t xml:space="preserve"> de traduccions de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TSJC.</w:t>
      </w:r>
    </w:p>
    <w:p w:rsidR="00C97C60" w:rsidRPr="008B7134" w:rsidRDefault="00C97C60">
      <w:pPr>
        <w:spacing w:line="300" w:lineRule="auto"/>
        <w:rPr>
          <w:rFonts w:ascii="Arial" w:hAnsi="Arial" w:cs="Arial"/>
          <w:noProof/>
          <w:sz w:val="20"/>
          <w:lang w:val="ca-ES"/>
        </w:rPr>
      </w:pPr>
    </w:p>
    <w:p w:rsidR="00C97C60" w:rsidRPr="00FE1926" w:rsidRDefault="009314B8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b/>
          <w:bCs/>
          <w:noProof/>
          <w:sz w:val="20"/>
          <w:lang w:val="ca-ES"/>
        </w:rPr>
        <w:t>4.</w:t>
      </w:r>
      <w:r w:rsidRPr="008B7134">
        <w:rPr>
          <w:rFonts w:ascii="Arial" w:hAnsi="Arial" w:cs="Arial"/>
          <w:noProof/>
          <w:sz w:val="20"/>
          <w:lang w:val="ca-ES"/>
        </w:rPr>
        <w:t xml:space="preserve"> Fina</w:t>
      </w:r>
      <w:r w:rsidR="00573AF2" w:rsidRPr="008B7134">
        <w:rPr>
          <w:rFonts w:ascii="Arial" w:hAnsi="Arial" w:cs="Arial"/>
          <w:noProof/>
          <w:sz w:val="20"/>
          <w:lang w:val="ca-ES"/>
        </w:rPr>
        <w:t>ument, e</w:t>
      </w:r>
      <w:r w:rsidRPr="008B7134">
        <w:rPr>
          <w:rFonts w:ascii="Arial" w:hAnsi="Arial" w:cs="Arial"/>
          <w:noProof/>
          <w:sz w:val="20"/>
          <w:lang w:val="ca-ES"/>
        </w:rPr>
        <w:t xml:space="preserve"> es</w:t>
      </w:r>
      <w:r w:rsidR="00573AF2" w:rsidRPr="008B7134">
        <w:rPr>
          <w:rFonts w:ascii="Arial" w:hAnsi="Arial" w:cs="Arial"/>
          <w:noProof/>
          <w:sz w:val="20"/>
          <w:lang w:val="ca-ES"/>
        </w:rPr>
        <w:t>ta</w:t>
      </w:r>
      <w:r w:rsidRPr="008B7134">
        <w:rPr>
          <w:rFonts w:ascii="Arial" w:hAnsi="Arial" w:cs="Arial"/>
          <w:noProof/>
          <w:sz w:val="20"/>
          <w:lang w:val="ca-ES"/>
        </w:rPr>
        <w:t xml:space="preserve">nt </w:t>
      </w:r>
      <w:r w:rsidR="00573AF2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part demandant</w:t>
      </w:r>
      <w:r w:rsidR="00294814" w:rsidRPr="008B7134">
        <w:rPr>
          <w:rFonts w:ascii="Arial" w:hAnsi="Arial" w:cs="Arial"/>
          <w:noProof/>
          <w:sz w:val="20"/>
          <w:lang w:val="ca-ES"/>
        </w:rPr>
        <w:t>a</w:t>
      </w:r>
      <w:r w:rsidRPr="008B7134">
        <w:rPr>
          <w:rFonts w:ascii="Arial" w:hAnsi="Arial" w:cs="Arial"/>
          <w:noProof/>
          <w:sz w:val="20"/>
          <w:lang w:val="ca-ES"/>
        </w:rPr>
        <w:t xml:space="preserve"> ua societat mercantil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a qu’a </w:t>
      </w:r>
      <w:r w:rsidRPr="008B7134">
        <w:rPr>
          <w:rFonts w:ascii="Arial" w:hAnsi="Arial" w:cs="Arial"/>
          <w:noProof/>
          <w:sz w:val="20"/>
          <w:lang w:val="ca-ES"/>
        </w:rPr>
        <w:t xml:space="preserve">establiments </w:t>
      </w:r>
      <w:r w:rsidR="00573AF2" w:rsidRPr="008B7134">
        <w:rPr>
          <w:rFonts w:ascii="Arial" w:hAnsi="Arial" w:cs="Arial"/>
          <w:noProof/>
          <w:sz w:val="20"/>
          <w:lang w:val="ca-ES"/>
        </w:rPr>
        <w:t>du</w:t>
      </w:r>
      <w:r w:rsidRPr="008B7134">
        <w:rPr>
          <w:rFonts w:ascii="Arial" w:hAnsi="Arial" w:cs="Arial"/>
          <w:noProof/>
          <w:sz w:val="20"/>
          <w:lang w:val="ca-ES"/>
        </w:rPr>
        <w:t>b</w:t>
      </w:r>
      <w:r w:rsidR="00573AF2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 xml:space="preserve">rts 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294814" w:rsidRPr="008B7134">
        <w:rPr>
          <w:rFonts w:ascii="Arial" w:hAnsi="Arial" w:cs="Arial"/>
          <w:noProof/>
          <w:sz w:val="20"/>
          <w:lang w:val="ca-ES"/>
        </w:rPr>
        <w:t>aufrís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 serv</w:t>
      </w:r>
      <w:r w:rsidRPr="008B7134">
        <w:rPr>
          <w:rFonts w:ascii="Arial" w:hAnsi="Arial" w:cs="Arial"/>
          <w:noProof/>
          <w:sz w:val="20"/>
          <w:lang w:val="ca-ES"/>
        </w:rPr>
        <w:t>i</w:t>
      </w:r>
      <w:r w:rsidR="00573AF2" w:rsidRPr="008B7134">
        <w:rPr>
          <w:rFonts w:ascii="Arial" w:hAnsi="Arial" w:cs="Arial"/>
          <w:noProof/>
          <w:sz w:val="20"/>
          <w:lang w:val="ca-ES"/>
        </w:rPr>
        <w:t>ci</w:t>
      </w:r>
      <w:r w:rsidRPr="008B7134">
        <w:rPr>
          <w:rFonts w:ascii="Arial" w:hAnsi="Arial" w:cs="Arial"/>
          <w:noProof/>
          <w:sz w:val="20"/>
          <w:lang w:val="ca-ES"/>
        </w:rPr>
        <w:t xml:space="preserve">s </w:t>
      </w:r>
      <w:r w:rsidR="00573AF2" w:rsidRPr="008B7134">
        <w:rPr>
          <w:rFonts w:ascii="Arial" w:hAnsi="Arial" w:cs="Arial"/>
          <w:noProof/>
          <w:sz w:val="20"/>
          <w:lang w:val="ca-ES"/>
        </w:rPr>
        <w:t>en Catalo</w:t>
      </w:r>
      <w:r w:rsidRPr="008B7134">
        <w:rPr>
          <w:rFonts w:ascii="Arial" w:hAnsi="Arial" w:cs="Arial"/>
          <w:noProof/>
          <w:sz w:val="20"/>
          <w:lang w:val="ca-ES"/>
        </w:rPr>
        <w:t>n</w:t>
      </w:r>
      <w:r w:rsidR="00573AF2" w:rsidRPr="008B7134">
        <w:rPr>
          <w:rFonts w:ascii="Arial" w:hAnsi="Arial" w:cs="Arial"/>
          <w:noProof/>
          <w:sz w:val="20"/>
          <w:lang w:val="ca-ES"/>
        </w:rPr>
        <w:t>h</w:t>
      </w:r>
      <w:r w:rsidRPr="008B7134">
        <w:rPr>
          <w:rFonts w:ascii="Arial" w:hAnsi="Arial" w:cs="Arial"/>
          <w:noProof/>
          <w:sz w:val="20"/>
          <w:lang w:val="ca-ES"/>
        </w:rPr>
        <w:t>a, s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tract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d’ua persona jur</w:t>
      </w:r>
      <w:r w:rsidR="00573AF2" w:rsidRPr="008B7134">
        <w:rPr>
          <w:rFonts w:ascii="Arial" w:hAnsi="Arial" w:cs="Arial"/>
          <w:noProof/>
          <w:sz w:val="20"/>
          <w:lang w:val="ca-ES"/>
        </w:rPr>
        <w:t>idica obligada a compré</w:t>
      </w:r>
      <w:r w:rsidRPr="008B7134">
        <w:rPr>
          <w:rFonts w:ascii="Arial" w:hAnsi="Arial" w:cs="Arial"/>
          <w:noProof/>
          <w:sz w:val="20"/>
          <w:lang w:val="ca-ES"/>
        </w:rPr>
        <w:t>ne</w:t>
      </w:r>
      <w:r w:rsidR="00573AF2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="00294814" w:rsidRPr="008B7134">
        <w:rPr>
          <w:rFonts w:ascii="Arial" w:hAnsi="Arial" w:cs="Arial"/>
          <w:noProof/>
          <w:sz w:val="20"/>
          <w:lang w:val="ca-ES"/>
        </w:rPr>
        <w:t xml:space="preserve"> tanben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a utili</w:t>
      </w:r>
      <w:r w:rsidRPr="008B7134">
        <w:rPr>
          <w:rFonts w:ascii="Arial" w:hAnsi="Arial" w:cs="Arial"/>
          <w:noProof/>
          <w:sz w:val="20"/>
          <w:lang w:val="ca-ES"/>
        </w:rPr>
        <w:t xml:space="preserve">zar 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er </w:t>
      </w:r>
      <w:r w:rsidR="00653541" w:rsidRPr="008B7134">
        <w:rPr>
          <w:rFonts w:ascii="Arial" w:hAnsi="Arial" w:cs="Arial"/>
          <w:noProof/>
          <w:sz w:val="20"/>
          <w:lang w:val="ca-ES"/>
        </w:rPr>
        <w:t>aran</w:t>
      </w:r>
      <w:r w:rsidR="00573AF2" w:rsidRPr="008B7134">
        <w:rPr>
          <w:rFonts w:ascii="Arial" w:hAnsi="Arial" w:cs="Arial"/>
          <w:noProof/>
          <w:sz w:val="20"/>
          <w:lang w:val="ca-ES"/>
        </w:rPr>
        <w:t>é</w:t>
      </w:r>
      <w:r w:rsidR="00653541" w:rsidRPr="008B7134">
        <w:rPr>
          <w:rFonts w:ascii="Arial" w:hAnsi="Arial" w:cs="Arial"/>
          <w:noProof/>
          <w:sz w:val="20"/>
          <w:lang w:val="ca-ES"/>
        </w:rPr>
        <w:t>s</w:t>
      </w:r>
      <w:r w:rsidRPr="008B7134">
        <w:rPr>
          <w:rFonts w:ascii="Arial" w:hAnsi="Arial" w:cs="Arial"/>
          <w:noProof/>
          <w:sz w:val="20"/>
          <w:lang w:val="ca-ES"/>
        </w:rPr>
        <w:t xml:space="preserve"> en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>s cas</w:t>
      </w:r>
      <w:r w:rsidR="00573AF2" w:rsidRPr="008B7134">
        <w:rPr>
          <w:rFonts w:ascii="Arial" w:hAnsi="Arial" w:cs="Arial"/>
          <w:noProof/>
          <w:sz w:val="20"/>
          <w:lang w:val="ca-ES"/>
        </w:rPr>
        <w:t>i previsti</w:t>
      </w:r>
      <w:r w:rsidRPr="008B7134">
        <w:rPr>
          <w:rFonts w:ascii="Arial" w:hAnsi="Arial" w:cs="Arial"/>
          <w:noProof/>
          <w:sz w:val="20"/>
          <w:lang w:val="ca-ES"/>
        </w:rPr>
        <w:t xml:space="preserve"> en</w:t>
      </w:r>
      <w:r w:rsidR="00573AF2" w:rsidRPr="008B7134">
        <w:rPr>
          <w:rFonts w:ascii="Arial" w:hAnsi="Arial" w:cs="Arial"/>
          <w:noProof/>
          <w:sz w:val="20"/>
          <w:lang w:val="ca-ES"/>
        </w:rPr>
        <w:t>a legislacion en</w:t>
      </w:r>
      <w:r w:rsidRPr="008B7134">
        <w:rPr>
          <w:rFonts w:ascii="Arial" w:hAnsi="Arial" w:cs="Arial"/>
          <w:noProof/>
          <w:sz w:val="20"/>
          <w:lang w:val="ca-ES"/>
        </w:rPr>
        <w:t xml:space="preserve"> vig</w:t>
      </w:r>
      <w:r w:rsidR="00573AF2" w:rsidRPr="008B7134">
        <w:rPr>
          <w:rFonts w:ascii="Arial" w:hAnsi="Arial" w:cs="Arial"/>
          <w:noProof/>
          <w:sz w:val="20"/>
          <w:lang w:val="ca-ES"/>
        </w:rPr>
        <w:t>or</w:t>
      </w:r>
      <w:r w:rsidRPr="008B7134">
        <w:rPr>
          <w:rFonts w:ascii="Arial" w:hAnsi="Arial" w:cs="Arial"/>
          <w:noProof/>
          <w:sz w:val="20"/>
          <w:lang w:val="ca-ES"/>
        </w:rPr>
        <w:t xml:space="preserve">. </w:t>
      </w:r>
      <w:r w:rsidR="00294814" w:rsidRPr="008B7134">
        <w:rPr>
          <w:rFonts w:ascii="Arial" w:hAnsi="Arial" w:cs="Arial"/>
          <w:noProof/>
          <w:sz w:val="20"/>
          <w:lang w:val="ca-ES"/>
        </w:rPr>
        <w:t>Atau donc</w:t>
      </w:r>
      <w:r w:rsidRPr="008B7134">
        <w:rPr>
          <w:rFonts w:ascii="Arial" w:hAnsi="Arial" w:cs="Arial"/>
          <w:noProof/>
          <w:sz w:val="20"/>
          <w:lang w:val="ca-ES"/>
        </w:rPr>
        <w:t>, no</w:t>
      </w:r>
      <w:r w:rsidR="00573AF2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p</w:t>
      </w:r>
      <w:r w:rsidR="00573AF2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 xml:space="preserve">t </w:t>
      </w:r>
      <w:r w:rsidR="00573AF2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s</w:t>
      </w:r>
      <w:r w:rsidR="00573AF2" w:rsidRPr="008B7134">
        <w:rPr>
          <w:rFonts w:ascii="Arial" w:hAnsi="Arial" w:cs="Arial"/>
          <w:noProof/>
          <w:sz w:val="20"/>
          <w:lang w:val="ca-ES"/>
        </w:rPr>
        <w:t>t</w:t>
      </w:r>
      <w:r w:rsidRPr="008B7134">
        <w:rPr>
          <w:rFonts w:ascii="Arial" w:hAnsi="Arial" w:cs="Arial"/>
          <w:noProof/>
          <w:sz w:val="20"/>
          <w:lang w:val="ca-ES"/>
        </w:rPr>
        <w:t>er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 pas</w:t>
      </w:r>
      <w:r w:rsidRPr="008B7134">
        <w:rPr>
          <w:rFonts w:ascii="Arial" w:hAnsi="Arial" w:cs="Arial"/>
          <w:noProof/>
          <w:sz w:val="20"/>
          <w:lang w:val="ca-ES"/>
        </w:rPr>
        <w:t xml:space="preserve"> estimada </w:t>
      </w:r>
      <w:r w:rsidR="00573AF2" w:rsidRPr="008B7134">
        <w:rPr>
          <w:rFonts w:ascii="Arial" w:hAnsi="Arial" w:cs="Arial"/>
          <w:noProof/>
          <w:sz w:val="20"/>
          <w:lang w:val="ca-ES"/>
        </w:rPr>
        <w:t xml:space="preserve">era </w:t>
      </w:r>
      <w:r w:rsidRPr="008B7134">
        <w:rPr>
          <w:rFonts w:ascii="Arial" w:hAnsi="Arial" w:cs="Arial"/>
          <w:noProof/>
          <w:sz w:val="20"/>
          <w:lang w:val="ca-ES"/>
        </w:rPr>
        <w:t>allegaci</w:t>
      </w:r>
      <w:r w:rsidR="00573AF2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d’indefensi</w:t>
      </w:r>
      <w:r w:rsidR="00573AF2" w:rsidRPr="008B7134">
        <w:rPr>
          <w:rFonts w:ascii="Arial" w:hAnsi="Arial" w:cs="Arial"/>
          <w:noProof/>
          <w:sz w:val="20"/>
          <w:lang w:val="ca-ES"/>
        </w:rPr>
        <w:t>on per u</w:t>
      </w:r>
      <w:r w:rsidRPr="008B7134">
        <w:rPr>
          <w:rFonts w:ascii="Arial" w:hAnsi="Arial" w:cs="Arial"/>
          <w:noProof/>
          <w:sz w:val="20"/>
          <w:lang w:val="ca-ES"/>
        </w:rPr>
        <w:t>a persona jur</w:t>
      </w:r>
      <w:r w:rsidR="00573AF2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>dica obligada a compr</w:t>
      </w:r>
      <w:r w:rsidR="00573AF2" w:rsidRPr="008B7134">
        <w:rPr>
          <w:rFonts w:ascii="Arial" w:hAnsi="Arial" w:cs="Arial"/>
          <w:noProof/>
          <w:sz w:val="20"/>
          <w:lang w:val="ca-ES"/>
        </w:rPr>
        <w:t>é</w:t>
      </w:r>
      <w:r w:rsidRPr="008B7134">
        <w:rPr>
          <w:rFonts w:ascii="Arial" w:hAnsi="Arial" w:cs="Arial"/>
          <w:noProof/>
          <w:sz w:val="20"/>
          <w:lang w:val="ca-ES"/>
        </w:rPr>
        <w:t>ne</w:t>
      </w:r>
      <w:r w:rsidR="00573AF2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a </w:t>
      </w:r>
      <w:r w:rsidR="00573AF2" w:rsidRPr="008B7134">
        <w:rPr>
          <w:rFonts w:ascii="Arial" w:hAnsi="Arial" w:cs="Arial"/>
          <w:noProof/>
          <w:sz w:val="20"/>
          <w:lang w:val="ca-ES"/>
        </w:rPr>
        <w:t>empleg</w:t>
      </w:r>
      <w:r w:rsidRPr="008B7134">
        <w:rPr>
          <w:rFonts w:ascii="Arial" w:hAnsi="Arial" w:cs="Arial"/>
          <w:noProof/>
          <w:sz w:val="20"/>
          <w:lang w:val="ca-ES"/>
        </w:rPr>
        <w:t xml:space="preserve">ar </w:t>
      </w:r>
      <w:r w:rsidR="00573AF2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 xml:space="preserve">a lengua </w:t>
      </w:r>
      <w:r w:rsidR="00653541" w:rsidRPr="008B7134">
        <w:rPr>
          <w:rFonts w:ascii="Arial" w:hAnsi="Arial" w:cs="Arial"/>
          <w:noProof/>
          <w:sz w:val="20"/>
          <w:lang w:val="ca-ES"/>
        </w:rPr>
        <w:t>aranesa</w:t>
      </w:r>
      <w:r w:rsidRPr="008B7134">
        <w:rPr>
          <w:rFonts w:ascii="Arial" w:hAnsi="Arial" w:cs="Arial"/>
          <w:noProof/>
          <w:sz w:val="20"/>
          <w:lang w:val="ca-ES"/>
        </w:rPr>
        <w:t xml:space="preserve"> d’ac</w:t>
      </w:r>
      <w:r w:rsidR="00573AF2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 xml:space="preserve">rd </w:t>
      </w:r>
      <w:r w:rsidR="00573AF2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>amb di</w:t>
      </w:r>
      <w:r w:rsidR="00573AF2" w:rsidRPr="008B7134">
        <w:rPr>
          <w:rFonts w:ascii="Arial" w:hAnsi="Arial" w:cs="Arial"/>
          <w:noProof/>
          <w:sz w:val="20"/>
          <w:lang w:val="ca-ES"/>
        </w:rPr>
        <w:t>uè</w:t>
      </w:r>
      <w:r w:rsidRPr="008B7134">
        <w:rPr>
          <w:rFonts w:ascii="Arial" w:hAnsi="Arial" w:cs="Arial"/>
          <w:noProof/>
          <w:sz w:val="20"/>
          <w:lang w:val="ca-ES"/>
        </w:rPr>
        <w:t>rs</w:t>
      </w:r>
      <w:r w:rsidR="00573AF2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 articles de</w:t>
      </w:r>
      <w:r w:rsidR="00573AF2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>a Lei 1/1998, de 7 de g</w:t>
      </w:r>
      <w:r w:rsidR="00573AF2" w:rsidRPr="008B7134">
        <w:rPr>
          <w:rFonts w:ascii="Arial" w:hAnsi="Arial" w:cs="Arial"/>
          <w:noProof/>
          <w:sz w:val="20"/>
          <w:lang w:val="ca-ES"/>
        </w:rPr>
        <w:t>èr, de poli</w:t>
      </w:r>
      <w:r w:rsidRPr="008B7134">
        <w:rPr>
          <w:rFonts w:ascii="Arial" w:hAnsi="Arial" w:cs="Arial"/>
          <w:noProof/>
          <w:sz w:val="20"/>
          <w:lang w:val="ca-ES"/>
        </w:rPr>
        <w:t>tica lingü</w:t>
      </w:r>
      <w:r w:rsidR="00573AF2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stica, </w:t>
      </w:r>
      <w:r w:rsidR="00573AF2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 xml:space="preserve">a 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Lei </w:t>
      </w:r>
      <w:r w:rsidR="00F56DDC" w:rsidRPr="008B7134">
        <w:rPr>
          <w:rFonts w:ascii="Arial" w:hAnsi="Arial" w:cs="Arial"/>
          <w:bCs/>
          <w:noProof/>
          <w:sz w:val="20"/>
          <w:lang w:val="ca-ES"/>
        </w:rPr>
        <w:t>3</w:t>
      </w:r>
      <w:r w:rsidRPr="008B7134">
        <w:rPr>
          <w:rFonts w:ascii="Arial" w:hAnsi="Arial" w:cs="Arial"/>
          <w:bCs/>
          <w:noProof/>
          <w:sz w:val="20"/>
          <w:lang w:val="ca-ES"/>
        </w:rPr>
        <w:t>/</w:t>
      </w:r>
      <w:r w:rsidR="00F56DDC" w:rsidRPr="008B7134">
        <w:rPr>
          <w:rFonts w:ascii="Arial" w:hAnsi="Arial" w:cs="Arial"/>
          <w:bCs/>
          <w:noProof/>
          <w:sz w:val="20"/>
          <w:lang w:val="ca-ES"/>
        </w:rPr>
        <w:t>1993, de 5 març</w:t>
      </w:r>
      <w:r w:rsidRPr="008B7134">
        <w:rPr>
          <w:rFonts w:ascii="Arial" w:hAnsi="Arial" w:cs="Arial"/>
          <w:bCs/>
          <w:noProof/>
          <w:sz w:val="20"/>
          <w:lang w:val="ca-ES"/>
        </w:rPr>
        <w:t>,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573AF2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 Estatut de</w:t>
      </w:r>
      <w:r w:rsidR="00573AF2" w:rsidRPr="008B7134">
        <w:rPr>
          <w:rFonts w:ascii="Arial" w:hAnsi="Arial" w:cs="Arial"/>
          <w:noProof/>
          <w:sz w:val="20"/>
          <w:lang w:val="ca-ES"/>
        </w:rPr>
        <w:t>th consumidor, e</w:t>
      </w:r>
      <w:r w:rsidRPr="008B7134">
        <w:rPr>
          <w:rFonts w:ascii="Arial" w:hAnsi="Arial" w:cs="Arial"/>
          <w:noProof/>
          <w:sz w:val="20"/>
          <w:lang w:val="ca-ES"/>
        </w:rPr>
        <w:t xml:space="preserve"> d’ac</w:t>
      </w:r>
      <w:r w:rsidR="00573AF2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 xml:space="preserve">rd </w:t>
      </w:r>
      <w:r w:rsidR="00573AF2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>amb un Decret sectoria</w:t>
      </w:r>
      <w:r w:rsidR="00573AF2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 xml:space="preserve"> espec</w:t>
      </w:r>
      <w:r w:rsidR="00573AF2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>fic, e</w:t>
      </w:r>
      <w:r w:rsidR="00573AF2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Pr="008B7134">
        <w:rPr>
          <w:rFonts w:ascii="Arial" w:hAnsi="Arial" w:cs="Arial"/>
          <w:bCs/>
          <w:noProof/>
          <w:sz w:val="20"/>
          <w:lang w:val="ca-ES"/>
        </w:rPr>
        <w:t>290/1995, de 28 de seteme, pe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th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qua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u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se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regulen determinades activitats de prestaci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on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de servi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ci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s a domicili. 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Pr’amor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qu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 xml:space="preserve">’era </w:t>
      </w:r>
      <w:r w:rsidRPr="008B7134">
        <w:rPr>
          <w:rFonts w:ascii="Arial" w:hAnsi="Arial" w:cs="Arial"/>
          <w:bCs/>
          <w:noProof/>
          <w:sz w:val="20"/>
          <w:lang w:val="ca-ES"/>
        </w:rPr>
        <w:t>sollicitud sembl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e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aue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r ua finalitat </w:t>
      </w:r>
      <w:r w:rsidR="00294814" w:rsidRPr="008B7134">
        <w:rPr>
          <w:rFonts w:ascii="Arial" w:hAnsi="Arial" w:cs="Arial"/>
          <w:bCs/>
          <w:noProof/>
          <w:sz w:val="20"/>
          <w:lang w:val="ca-ES"/>
        </w:rPr>
        <w:t>estrictament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 xml:space="preserve"> dilatòria, per’</w:t>
      </w:r>
      <w:r w:rsidRPr="008B7134">
        <w:rPr>
          <w:rFonts w:ascii="Arial" w:hAnsi="Arial" w:cs="Arial"/>
          <w:bCs/>
          <w:noProof/>
          <w:sz w:val="20"/>
          <w:lang w:val="ca-ES"/>
        </w:rPr>
        <w:t>mor de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th principi d’economia processau</w:t>
      </w:r>
      <w:r w:rsidRPr="008B7134">
        <w:rPr>
          <w:rFonts w:ascii="Arial" w:hAnsi="Arial" w:cs="Arial"/>
          <w:bCs/>
          <w:noProof/>
          <w:sz w:val="20"/>
          <w:lang w:val="ca-ES"/>
        </w:rPr>
        <w:t>, de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th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d’inadmissibilitat de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s actuacions contra es actes prò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pis 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e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de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th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de bona fe no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n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s</w:t>
      </w:r>
      <w:r w:rsidRPr="008B7134">
        <w:rPr>
          <w:rFonts w:ascii="Arial" w:hAnsi="Arial" w:cs="Arial"/>
          <w:bCs/>
          <w:noProof/>
          <w:sz w:val="20"/>
          <w:lang w:val="ca-ES"/>
        </w:rPr>
        <w:t>e p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ò</w:t>
      </w:r>
      <w:r w:rsidRPr="008B7134">
        <w:rPr>
          <w:rFonts w:ascii="Arial" w:hAnsi="Arial" w:cs="Arial"/>
          <w:bCs/>
          <w:noProof/>
          <w:sz w:val="20"/>
          <w:lang w:val="ca-ES"/>
        </w:rPr>
        <w:t>t considerar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 xml:space="preserve"> pas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 xml:space="preserve">era </w:t>
      </w:r>
      <w:r w:rsidRPr="008B7134">
        <w:rPr>
          <w:rFonts w:ascii="Arial" w:hAnsi="Arial" w:cs="Arial"/>
          <w:bCs/>
          <w:noProof/>
          <w:sz w:val="20"/>
          <w:lang w:val="ca-ES"/>
        </w:rPr>
        <w:t>al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legacion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de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ra indefension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com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a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ua pres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o</w:t>
      </w:r>
      <w:r w:rsidRPr="008B7134">
        <w:rPr>
          <w:rFonts w:ascii="Arial" w:hAnsi="Arial" w:cs="Arial"/>
          <w:bCs/>
          <w:noProof/>
          <w:sz w:val="20"/>
          <w:lang w:val="ca-ES"/>
        </w:rPr>
        <w:t>mpci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on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</w:t>
      </w:r>
      <w:r w:rsidRPr="008B7134">
        <w:rPr>
          <w:rFonts w:ascii="Arial" w:hAnsi="Arial" w:cs="Arial"/>
          <w:b/>
          <w:bCs/>
          <w:i/>
          <w:noProof/>
          <w:sz w:val="20"/>
          <w:lang w:val="ca-ES"/>
        </w:rPr>
        <w:t>iuris et de iure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d’aplicaci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on</w:t>
      </w:r>
      <w:r w:rsidRPr="008B7134">
        <w:rPr>
          <w:rFonts w:ascii="Arial" w:hAnsi="Arial" w:cs="Arial"/>
          <w:bCs/>
          <w:noProof/>
          <w:sz w:val="20"/>
          <w:lang w:val="ca-ES"/>
        </w:rPr>
        <w:t xml:space="preserve"> autom</w:t>
      </w:r>
      <w:r w:rsidR="00573AF2" w:rsidRPr="008B7134">
        <w:rPr>
          <w:rFonts w:ascii="Arial" w:hAnsi="Arial" w:cs="Arial"/>
          <w:bCs/>
          <w:noProof/>
          <w:sz w:val="20"/>
          <w:lang w:val="ca-ES"/>
        </w:rPr>
        <w:t>a</w:t>
      </w:r>
      <w:r w:rsidRPr="008B7134">
        <w:rPr>
          <w:rFonts w:ascii="Arial" w:hAnsi="Arial" w:cs="Arial"/>
          <w:bCs/>
          <w:noProof/>
          <w:sz w:val="20"/>
          <w:lang w:val="ca-ES"/>
        </w:rPr>
        <w:t>tica.</w:t>
      </w:r>
    </w:p>
    <w:p w:rsidR="00C97C60" w:rsidRPr="008B7134" w:rsidRDefault="00C97C60">
      <w:pPr>
        <w:spacing w:line="300" w:lineRule="auto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6E327A" w:rsidP="00D83EBF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noProof/>
          <w:sz w:val="20"/>
          <w:lang w:val="ca-ES"/>
        </w:rPr>
        <w:t>Compre</w:t>
      </w:r>
      <w:r w:rsidR="009314B8" w:rsidRPr="008B7134">
        <w:rPr>
          <w:rFonts w:ascii="Arial" w:hAnsi="Arial" w:cs="Arial"/>
          <w:noProof/>
          <w:sz w:val="20"/>
          <w:lang w:val="ca-ES"/>
        </w:rPr>
        <w:t>nem qu</w:t>
      </w:r>
      <w:r w:rsidRPr="008B7134">
        <w:rPr>
          <w:rFonts w:ascii="Arial" w:hAnsi="Arial" w:cs="Arial"/>
          <w:noProof/>
          <w:sz w:val="20"/>
          <w:lang w:val="ca-ES"/>
        </w:rPr>
        <w:t>’er</w:t>
      </w:r>
      <w:r w:rsidR="009314B8" w:rsidRPr="008B7134">
        <w:rPr>
          <w:rFonts w:ascii="Arial" w:hAnsi="Arial" w:cs="Arial"/>
          <w:noProof/>
          <w:sz w:val="20"/>
          <w:lang w:val="ca-ES"/>
        </w:rPr>
        <w:t>a traducci</w:t>
      </w:r>
      <w:r w:rsidRPr="008B7134">
        <w:rPr>
          <w:rFonts w:ascii="Arial" w:hAnsi="Arial" w:cs="Arial"/>
          <w:noProof/>
          <w:sz w:val="20"/>
          <w:lang w:val="ca-ES"/>
        </w:rPr>
        <w:t>on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que,</w:t>
      </w:r>
      <w:r w:rsidR="00294814" w:rsidRPr="008B7134">
        <w:rPr>
          <w:rFonts w:ascii="Arial" w:hAnsi="Arial" w:cs="Arial"/>
          <w:noProof/>
          <w:sz w:val="20"/>
          <w:lang w:val="ca-ES"/>
        </w:rPr>
        <w:t xml:space="preserve"> s’ei eth cas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, </w:t>
      </w:r>
      <w:r w:rsidRPr="008B7134">
        <w:rPr>
          <w:rFonts w:ascii="Arial" w:hAnsi="Arial" w:cs="Arial"/>
          <w:noProof/>
          <w:sz w:val="20"/>
          <w:lang w:val="ca-ES"/>
        </w:rPr>
        <w:t>aurien d’assumir es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servi</w:t>
      </w:r>
      <w:r w:rsidRPr="008B7134">
        <w:rPr>
          <w:rFonts w:ascii="Arial" w:hAnsi="Arial" w:cs="Arial"/>
          <w:noProof/>
          <w:sz w:val="20"/>
          <w:lang w:val="ca-ES"/>
        </w:rPr>
        <w:t>cis de traduccion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6E0CC3" w:rsidRPr="008B7134">
        <w:rPr>
          <w:rFonts w:ascii="Arial" w:hAnsi="Arial" w:cs="Arial"/>
          <w:noProof/>
          <w:sz w:val="20"/>
          <w:lang w:val="ca-ES"/>
        </w:rPr>
        <w:t>ra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Administraci</w:t>
      </w:r>
      <w:r w:rsidR="006E0CC3" w:rsidRPr="008B7134">
        <w:rPr>
          <w:rFonts w:ascii="Arial" w:hAnsi="Arial" w:cs="Arial"/>
          <w:noProof/>
          <w:sz w:val="20"/>
          <w:lang w:val="ca-ES"/>
        </w:rPr>
        <w:t>on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de justícia o e</w:t>
      </w:r>
      <w:r w:rsidR="006E0CC3" w:rsidRPr="008B7134">
        <w:rPr>
          <w:rFonts w:ascii="Arial" w:hAnsi="Arial" w:cs="Arial"/>
          <w:noProof/>
          <w:sz w:val="20"/>
          <w:lang w:val="ca-ES"/>
        </w:rPr>
        <w:t>th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Gov</w:t>
      </w:r>
      <w:r w:rsidR="006E0CC3" w:rsidRPr="008B7134">
        <w:rPr>
          <w:rFonts w:ascii="Arial" w:hAnsi="Arial" w:cs="Arial"/>
          <w:noProof/>
          <w:sz w:val="20"/>
          <w:lang w:val="ca-ES"/>
        </w:rPr>
        <w:t>è</w:t>
      </w:r>
      <w:r w:rsidR="009314B8" w:rsidRPr="008B7134">
        <w:rPr>
          <w:rFonts w:ascii="Arial" w:hAnsi="Arial" w:cs="Arial"/>
          <w:noProof/>
          <w:sz w:val="20"/>
          <w:lang w:val="ca-ES"/>
        </w:rPr>
        <w:t>rn de</w:t>
      </w:r>
      <w:r w:rsidR="006E0CC3" w:rsidRPr="008B7134">
        <w:rPr>
          <w:rFonts w:ascii="Arial" w:hAnsi="Arial" w:cs="Arial"/>
          <w:noProof/>
          <w:sz w:val="20"/>
          <w:lang w:val="ca-ES"/>
        </w:rPr>
        <w:t>r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Estat, </w:t>
      </w:r>
      <w:r w:rsidR="00A903DD" w:rsidRPr="008B7134">
        <w:rPr>
          <w:rFonts w:ascii="Arial" w:hAnsi="Arial" w:cs="Arial"/>
          <w:noProof/>
          <w:sz w:val="20"/>
          <w:lang w:val="ca-ES"/>
        </w:rPr>
        <w:t>requerís</w:t>
      </w:r>
      <w:r w:rsidR="009314B8" w:rsidRPr="008B7134">
        <w:rPr>
          <w:rFonts w:ascii="Arial" w:hAnsi="Arial" w:cs="Arial"/>
          <w:noProof/>
          <w:color w:val="FF0000"/>
          <w:sz w:val="20"/>
          <w:lang w:val="ca-ES"/>
        </w:rPr>
        <w:t xml:space="preserve"> </w:t>
      </w:r>
      <w:r w:rsidR="009314B8" w:rsidRPr="008B7134">
        <w:rPr>
          <w:rFonts w:ascii="Arial" w:hAnsi="Arial" w:cs="Arial"/>
          <w:noProof/>
          <w:sz w:val="20"/>
          <w:lang w:val="ca-ES"/>
        </w:rPr>
        <w:t>pr</w:t>
      </w:r>
      <w:r w:rsidR="00A903DD" w:rsidRPr="008B7134">
        <w:rPr>
          <w:rFonts w:ascii="Arial" w:hAnsi="Arial" w:cs="Arial"/>
          <w:noProof/>
          <w:sz w:val="20"/>
          <w:lang w:val="ca-ES"/>
        </w:rPr>
        <w:t>eliminar</w:t>
      </w:r>
      <w:r w:rsidR="009314B8" w:rsidRPr="008B7134">
        <w:rPr>
          <w:rFonts w:ascii="Arial" w:hAnsi="Arial" w:cs="Arial"/>
          <w:noProof/>
          <w:sz w:val="20"/>
          <w:lang w:val="ca-ES"/>
        </w:rPr>
        <w:t>ament</w:t>
      </w:r>
      <w:r w:rsidR="006E0CC3" w:rsidRPr="008B7134">
        <w:rPr>
          <w:rFonts w:ascii="Arial" w:hAnsi="Arial" w:cs="Arial"/>
          <w:noProof/>
          <w:sz w:val="20"/>
          <w:lang w:val="ca-ES"/>
        </w:rPr>
        <w:t xml:space="preserve"> u</w:t>
      </w:r>
      <w:r w:rsidR="009314B8" w:rsidRPr="008B7134">
        <w:rPr>
          <w:rFonts w:ascii="Arial" w:hAnsi="Arial" w:cs="Arial"/>
          <w:noProof/>
          <w:sz w:val="20"/>
          <w:lang w:val="ca-ES"/>
        </w:rPr>
        <w:t>a valoraci</w:t>
      </w:r>
      <w:r w:rsidR="006E0CC3" w:rsidRPr="008B7134">
        <w:rPr>
          <w:rFonts w:ascii="Arial" w:hAnsi="Arial" w:cs="Arial"/>
          <w:noProof/>
          <w:sz w:val="20"/>
          <w:lang w:val="ca-ES"/>
        </w:rPr>
        <w:t>on</w:t>
      </w:r>
      <w:r w:rsidR="009314B8" w:rsidRPr="008B7134">
        <w:rPr>
          <w:rFonts w:ascii="Arial" w:hAnsi="Arial" w:cs="Arial"/>
          <w:noProof/>
          <w:sz w:val="20"/>
          <w:lang w:val="ca-ES"/>
        </w:rPr>
        <w:t>, per part de</w:t>
      </w:r>
      <w:r w:rsidR="006E0CC3" w:rsidRPr="008B7134">
        <w:rPr>
          <w:rFonts w:ascii="Arial" w:hAnsi="Arial" w:cs="Arial"/>
          <w:noProof/>
          <w:sz w:val="20"/>
          <w:lang w:val="ca-ES"/>
        </w:rPr>
        <w:t>th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jutjador, de</w:t>
      </w:r>
      <w:r w:rsidR="006E0CC3" w:rsidRPr="008B7134">
        <w:rPr>
          <w:rFonts w:ascii="Arial" w:hAnsi="Arial" w:cs="Arial"/>
          <w:noProof/>
          <w:sz w:val="20"/>
          <w:lang w:val="ca-ES"/>
        </w:rPr>
        <w:t>r</w:t>
      </w:r>
      <w:r w:rsidR="009314B8" w:rsidRPr="008B7134">
        <w:rPr>
          <w:rFonts w:ascii="Arial" w:hAnsi="Arial" w:cs="Arial"/>
          <w:noProof/>
          <w:sz w:val="20"/>
          <w:lang w:val="ca-ES"/>
        </w:rPr>
        <w:t>a indefensi</w:t>
      </w:r>
      <w:r w:rsidR="006E0CC3" w:rsidRPr="008B7134">
        <w:rPr>
          <w:rFonts w:ascii="Arial" w:hAnsi="Arial" w:cs="Arial"/>
          <w:noProof/>
          <w:sz w:val="20"/>
          <w:lang w:val="ca-ES"/>
        </w:rPr>
        <w:t>on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allegada impl</w:t>
      </w:r>
      <w:r w:rsidR="006E0CC3" w:rsidRPr="008B7134">
        <w:rPr>
          <w:rFonts w:ascii="Arial" w:hAnsi="Arial" w:cs="Arial"/>
          <w:noProof/>
          <w:sz w:val="20"/>
          <w:lang w:val="ca-ES"/>
        </w:rPr>
        <w:t>i</w:t>
      </w:r>
      <w:r w:rsidR="009314B8" w:rsidRPr="008B7134">
        <w:rPr>
          <w:rFonts w:ascii="Arial" w:hAnsi="Arial" w:cs="Arial"/>
          <w:noProof/>
          <w:sz w:val="20"/>
          <w:lang w:val="ca-ES"/>
        </w:rPr>
        <w:t>citament per</w:t>
      </w:r>
      <w:r w:rsidR="006E0CC3" w:rsidRPr="008B7134">
        <w:rPr>
          <w:rFonts w:ascii="Arial" w:hAnsi="Arial" w:cs="Arial"/>
          <w:noProof/>
          <w:sz w:val="20"/>
          <w:lang w:val="ca-ES"/>
        </w:rPr>
        <w:t>a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6E0CC3" w:rsidRPr="008B7134">
        <w:rPr>
          <w:rFonts w:ascii="Arial" w:hAnsi="Arial" w:cs="Arial"/>
          <w:noProof/>
          <w:sz w:val="20"/>
          <w:lang w:val="ca-ES"/>
        </w:rPr>
        <w:t>u</w:t>
      </w:r>
      <w:r w:rsidR="009314B8" w:rsidRPr="008B7134">
        <w:rPr>
          <w:rFonts w:ascii="Arial" w:hAnsi="Arial" w:cs="Arial"/>
          <w:noProof/>
          <w:sz w:val="20"/>
          <w:lang w:val="ca-ES"/>
        </w:rPr>
        <w:t>ta part en ac</w:t>
      </w:r>
      <w:r w:rsidR="006E0CC3" w:rsidRPr="008B7134">
        <w:rPr>
          <w:rFonts w:ascii="Arial" w:hAnsi="Arial" w:cs="Arial"/>
          <w:noProof/>
          <w:sz w:val="20"/>
          <w:lang w:val="ca-ES"/>
        </w:rPr>
        <w:t>uelher</w:t>
      </w:r>
      <w:r w:rsidR="009314B8" w:rsidRPr="008B7134">
        <w:rPr>
          <w:rFonts w:ascii="Arial" w:hAnsi="Arial" w:cs="Arial"/>
          <w:noProof/>
          <w:sz w:val="20"/>
          <w:lang w:val="ca-ES"/>
        </w:rPr>
        <w:t>-se a</w:t>
      </w:r>
      <w:r w:rsidR="006E0CC3" w:rsidRPr="008B7134">
        <w:rPr>
          <w:rFonts w:ascii="Arial" w:hAnsi="Arial" w:cs="Arial"/>
          <w:noProof/>
          <w:sz w:val="20"/>
          <w:lang w:val="ca-ES"/>
        </w:rPr>
        <w:t>r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article 231.4 LOPJ, ja que no</w:t>
      </w:r>
      <w:r w:rsidR="006E0CC3" w:rsidRPr="008B7134">
        <w:rPr>
          <w:rFonts w:ascii="Arial" w:hAnsi="Arial" w:cs="Arial"/>
          <w:noProof/>
          <w:sz w:val="20"/>
          <w:lang w:val="ca-ES"/>
        </w:rPr>
        <w:t>n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6E0CC3" w:rsidRPr="008B7134">
        <w:rPr>
          <w:rFonts w:ascii="Arial" w:hAnsi="Arial" w:cs="Arial"/>
          <w:noProof/>
          <w:sz w:val="20"/>
          <w:lang w:val="ca-ES"/>
        </w:rPr>
        <w:t>s</w:t>
      </w:r>
      <w:r w:rsidR="009314B8" w:rsidRPr="008B7134">
        <w:rPr>
          <w:rFonts w:ascii="Arial" w:hAnsi="Arial" w:cs="Arial"/>
          <w:noProof/>
          <w:sz w:val="20"/>
          <w:lang w:val="ca-ES"/>
        </w:rPr>
        <w:t>e p</w:t>
      </w:r>
      <w:r w:rsidR="006E0CC3" w:rsidRPr="008B7134">
        <w:rPr>
          <w:rFonts w:ascii="Arial" w:hAnsi="Arial" w:cs="Arial"/>
          <w:noProof/>
          <w:sz w:val="20"/>
          <w:lang w:val="ca-ES"/>
        </w:rPr>
        <w:t>ò</w:t>
      </w:r>
      <w:r w:rsidR="009314B8" w:rsidRPr="008B7134">
        <w:rPr>
          <w:rFonts w:ascii="Arial" w:hAnsi="Arial" w:cs="Arial"/>
          <w:noProof/>
          <w:sz w:val="20"/>
          <w:lang w:val="ca-ES"/>
        </w:rPr>
        <w:t>t adm</w:t>
      </w:r>
      <w:r w:rsidR="006E0CC3" w:rsidRPr="008B7134">
        <w:rPr>
          <w:rFonts w:ascii="Arial" w:hAnsi="Arial" w:cs="Arial"/>
          <w:noProof/>
          <w:sz w:val="20"/>
          <w:lang w:val="ca-ES"/>
        </w:rPr>
        <w:t>é</w:t>
      </w:r>
      <w:r w:rsidR="009314B8" w:rsidRPr="008B7134">
        <w:rPr>
          <w:rFonts w:ascii="Arial" w:hAnsi="Arial" w:cs="Arial"/>
          <w:noProof/>
          <w:sz w:val="20"/>
          <w:lang w:val="ca-ES"/>
        </w:rPr>
        <w:t>te</w:t>
      </w:r>
      <w:r w:rsidR="006E0CC3" w:rsidRPr="008B7134">
        <w:rPr>
          <w:rFonts w:ascii="Arial" w:hAnsi="Arial" w:cs="Arial"/>
          <w:noProof/>
          <w:sz w:val="20"/>
          <w:lang w:val="ca-ES"/>
        </w:rPr>
        <w:t>r pas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ua mesura qu</w:t>
      </w:r>
      <w:r w:rsidR="006E0CC3" w:rsidRPr="008B7134">
        <w:rPr>
          <w:rFonts w:ascii="Arial" w:hAnsi="Arial" w:cs="Arial"/>
          <w:noProof/>
          <w:sz w:val="20"/>
          <w:lang w:val="ca-ES"/>
        </w:rPr>
        <w:t>’a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un c</w:t>
      </w:r>
      <w:r w:rsidR="006E0CC3" w:rsidRPr="008B7134">
        <w:rPr>
          <w:rFonts w:ascii="Arial" w:hAnsi="Arial" w:cs="Arial"/>
          <w:noProof/>
          <w:sz w:val="20"/>
          <w:lang w:val="ca-ES"/>
        </w:rPr>
        <w:t>ò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st </w:t>
      </w:r>
      <w:r w:rsidR="006E0CC3" w:rsidRPr="008B7134">
        <w:rPr>
          <w:rFonts w:ascii="Arial" w:hAnsi="Arial" w:cs="Arial"/>
          <w:noProof/>
          <w:sz w:val="20"/>
          <w:lang w:val="ca-ES"/>
        </w:rPr>
        <w:t>entar</w:t>
      </w:r>
      <w:r w:rsidR="009314B8" w:rsidRPr="008B7134">
        <w:rPr>
          <w:rFonts w:ascii="Arial" w:hAnsi="Arial" w:cs="Arial"/>
          <w:noProof/>
          <w:sz w:val="20"/>
          <w:lang w:val="ca-ES"/>
        </w:rPr>
        <w:t>a Administraci</w:t>
      </w:r>
      <w:r w:rsidR="006E0CC3" w:rsidRPr="008B7134">
        <w:rPr>
          <w:rFonts w:ascii="Arial" w:hAnsi="Arial" w:cs="Arial"/>
          <w:noProof/>
          <w:sz w:val="20"/>
          <w:lang w:val="ca-ES"/>
        </w:rPr>
        <w:t>on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6E0CC3" w:rsidRPr="008B7134">
        <w:rPr>
          <w:rFonts w:ascii="Arial" w:hAnsi="Arial" w:cs="Arial"/>
          <w:noProof/>
          <w:sz w:val="20"/>
          <w:lang w:val="ca-ES"/>
        </w:rPr>
        <w:t>e que pò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t </w:t>
      </w:r>
      <w:r w:rsidR="00A903DD" w:rsidRPr="008B7134">
        <w:rPr>
          <w:rFonts w:ascii="Arial" w:hAnsi="Arial" w:cs="Arial"/>
          <w:noProof/>
          <w:sz w:val="20"/>
          <w:lang w:val="ca-ES"/>
        </w:rPr>
        <w:t>representar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dilacions en procediment s</w:t>
      </w:r>
      <w:r w:rsidR="006E0CC3" w:rsidRPr="008B7134">
        <w:rPr>
          <w:rFonts w:ascii="Arial" w:hAnsi="Arial" w:cs="Arial"/>
          <w:noProof/>
          <w:sz w:val="20"/>
          <w:lang w:val="ca-ES"/>
        </w:rPr>
        <w:t>’era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6E0CC3" w:rsidRPr="008B7134">
        <w:rPr>
          <w:rFonts w:ascii="Arial" w:hAnsi="Arial" w:cs="Arial"/>
          <w:noProof/>
          <w:sz w:val="20"/>
          <w:lang w:val="ca-ES"/>
        </w:rPr>
        <w:t>aut</w:t>
      </w:r>
      <w:r w:rsidR="009314B8" w:rsidRPr="008B7134">
        <w:rPr>
          <w:rFonts w:ascii="Arial" w:hAnsi="Arial" w:cs="Arial"/>
          <w:noProof/>
          <w:sz w:val="20"/>
          <w:lang w:val="ca-ES"/>
        </w:rPr>
        <w:t>a part e</w:t>
      </w:r>
      <w:r w:rsidR="006E0CC3" w:rsidRPr="008B7134">
        <w:rPr>
          <w:rFonts w:ascii="Arial" w:hAnsi="Arial" w:cs="Arial"/>
          <w:noProof/>
          <w:sz w:val="20"/>
          <w:lang w:val="ca-ES"/>
        </w:rPr>
        <w:t>i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obligada a </w:t>
      </w:r>
      <w:r w:rsidR="006E0CC3" w:rsidRPr="008B7134">
        <w:rPr>
          <w:rFonts w:ascii="Arial" w:hAnsi="Arial" w:cs="Arial"/>
          <w:noProof/>
          <w:sz w:val="20"/>
          <w:lang w:val="ca-ES"/>
        </w:rPr>
        <w:t>compréner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6E0CC3" w:rsidRPr="008B7134">
        <w:rPr>
          <w:rFonts w:ascii="Arial" w:hAnsi="Arial" w:cs="Arial"/>
          <w:noProof/>
          <w:sz w:val="20"/>
          <w:lang w:val="ca-ES"/>
        </w:rPr>
        <w:t xml:space="preserve">er </w:t>
      </w:r>
      <w:r w:rsidR="00653541" w:rsidRPr="008B7134">
        <w:rPr>
          <w:rFonts w:ascii="Arial" w:hAnsi="Arial" w:cs="Arial"/>
          <w:noProof/>
          <w:sz w:val="20"/>
          <w:lang w:val="ca-ES"/>
        </w:rPr>
        <w:t>aran</w:t>
      </w:r>
      <w:r w:rsidR="006E0CC3" w:rsidRPr="008B7134">
        <w:rPr>
          <w:rFonts w:ascii="Arial" w:hAnsi="Arial" w:cs="Arial"/>
          <w:noProof/>
          <w:sz w:val="20"/>
          <w:lang w:val="ca-ES"/>
        </w:rPr>
        <w:t>é</w:t>
      </w:r>
      <w:r w:rsidR="00653541" w:rsidRPr="008B7134">
        <w:rPr>
          <w:rFonts w:ascii="Arial" w:hAnsi="Arial" w:cs="Arial"/>
          <w:noProof/>
          <w:sz w:val="20"/>
          <w:lang w:val="ca-ES"/>
        </w:rPr>
        <w:t>s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pe</w:t>
      </w:r>
      <w:r w:rsidR="006E0CC3" w:rsidRPr="008B7134">
        <w:rPr>
          <w:rFonts w:ascii="Arial" w:hAnsi="Arial" w:cs="Arial"/>
          <w:noProof/>
          <w:sz w:val="20"/>
          <w:lang w:val="ca-ES"/>
        </w:rPr>
        <w:t>th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6E0CC3" w:rsidRPr="008B7134">
        <w:rPr>
          <w:rFonts w:ascii="Arial" w:hAnsi="Arial" w:cs="Arial"/>
          <w:noProof/>
          <w:sz w:val="20"/>
          <w:lang w:val="ca-ES"/>
        </w:rPr>
        <w:t>hè</w:t>
      </w:r>
      <w:r w:rsidR="009314B8" w:rsidRPr="008B7134">
        <w:rPr>
          <w:rFonts w:ascii="Arial" w:hAnsi="Arial" w:cs="Arial"/>
          <w:noProof/>
          <w:sz w:val="20"/>
          <w:lang w:val="ca-ES"/>
        </w:rPr>
        <w:t>t d’</w:t>
      </w:r>
      <w:r w:rsidR="006E0CC3" w:rsidRPr="008B7134">
        <w:rPr>
          <w:rFonts w:ascii="Arial" w:hAnsi="Arial" w:cs="Arial"/>
          <w:noProof/>
          <w:sz w:val="20"/>
          <w:lang w:val="ca-ES"/>
        </w:rPr>
        <w:t>au</w:t>
      </w:r>
      <w:r w:rsidR="00A903DD" w:rsidRPr="008B7134">
        <w:rPr>
          <w:rFonts w:ascii="Arial" w:hAnsi="Arial" w:cs="Arial"/>
          <w:noProof/>
          <w:sz w:val="20"/>
          <w:lang w:val="ca-ES"/>
        </w:rPr>
        <w:t>f</w:t>
      </w:r>
      <w:r w:rsidR="009314B8" w:rsidRPr="008B7134">
        <w:rPr>
          <w:rFonts w:ascii="Arial" w:hAnsi="Arial" w:cs="Arial"/>
          <w:noProof/>
          <w:sz w:val="20"/>
          <w:lang w:val="ca-ES"/>
        </w:rPr>
        <w:t>rir es s</w:t>
      </w:r>
      <w:r w:rsidR="006E0CC3" w:rsidRPr="008B7134">
        <w:rPr>
          <w:rFonts w:ascii="Arial" w:hAnsi="Arial" w:cs="Arial"/>
          <w:noProof/>
          <w:sz w:val="20"/>
          <w:lang w:val="ca-ES"/>
        </w:rPr>
        <w:t>òn</w:t>
      </w:r>
      <w:r w:rsidR="009314B8" w:rsidRPr="008B7134">
        <w:rPr>
          <w:rFonts w:ascii="Arial" w:hAnsi="Arial" w:cs="Arial"/>
          <w:noProof/>
          <w:sz w:val="20"/>
          <w:lang w:val="ca-ES"/>
        </w:rPr>
        <w:t>s servi</w:t>
      </w:r>
      <w:r w:rsidR="006E0CC3" w:rsidRPr="008B7134">
        <w:rPr>
          <w:rFonts w:ascii="Arial" w:hAnsi="Arial" w:cs="Arial"/>
          <w:noProof/>
          <w:sz w:val="20"/>
          <w:lang w:val="ca-ES"/>
        </w:rPr>
        <w:t>ci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s </w:t>
      </w:r>
      <w:r w:rsidR="006E0CC3" w:rsidRPr="008B7134">
        <w:rPr>
          <w:rFonts w:ascii="Arial" w:hAnsi="Arial" w:cs="Arial"/>
          <w:noProof/>
          <w:sz w:val="20"/>
          <w:lang w:val="ca-ES"/>
        </w:rPr>
        <w:t>laguens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6E0CC3" w:rsidRPr="008B7134">
        <w:rPr>
          <w:rFonts w:ascii="Arial" w:hAnsi="Arial" w:cs="Arial"/>
          <w:noProof/>
          <w:sz w:val="20"/>
          <w:lang w:val="ca-ES"/>
        </w:rPr>
        <w:t>th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territ</w:t>
      </w:r>
      <w:r w:rsidR="006E0CC3" w:rsidRPr="008B7134">
        <w:rPr>
          <w:rFonts w:ascii="Arial" w:hAnsi="Arial" w:cs="Arial"/>
          <w:noProof/>
          <w:sz w:val="20"/>
          <w:lang w:val="ca-ES"/>
        </w:rPr>
        <w:t>ò</w:t>
      </w:r>
      <w:r w:rsidR="009314B8" w:rsidRPr="008B7134">
        <w:rPr>
          <w:rFonts w:ascii="Arial" w:hAnsi="Arial" w:cs="Arial"/>
          <w:noProof/>
          <w:sz w:val="20"/>
          <w:lang w:val="ca-ES"/>
        </w:rPr>
        <w:t>ri</w:t>
      </w:r>
      <w:r w:rsidR="006E0CC3"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on </w:t>
      </w:r>
      <w:r w:rsidR="006E0CC3" w:rsidRPr="008B7134">
        <w:rPr>
          <w:rFonts w:ascii="Arial" w:hAnsi="Arial" w:cs="Arial"/>
          <w:noProof/>
          <w:sz w:val="20"/>
          <w:lang w:val="ca-ES"/>
        </w:rPr>
        <w:t xml:space="preserve">er </w:t>
      </w:r>
      <w:r w:rsidR="00653541" w:rsidRPr="008B7134">
        <w:rPr>
          <w:rFonts w:ascii="Arial" w:hAnsi="Arial" w:cs="Arial"/>
          <w:noProof/>
          <w:sz w:val="20"/>
          <w:lang w:val="ca-ES"/>
        </w:rPr>
        <w:t>aran</w:t>
      </w:r>
      <w:r w:rsidR="006E0CC3" w:rsidRPr="008B7134">
        <w:rPr>
          <w:rFonts w:ascii="Arial" w:hAnsi="Arial" w:cs="Arial"/>
          <w:noProof/>
          <w:sz w:val="20"/>
          <w:lang w:val="ca-ES"/>
        </w:rPr>
        <w:t>é</w:t>
      </w:r>
      <w:r w:rsidR="00653541" w:rsidRPr="008B7134">
        <w:rPr>
          <w:rFonts w:ascii="Arial" w:hAnsi="Arial" w:cs="Arial"/>
          <w:noProof/>
          <w:sz w:val="20"/>
          <w:lang w:val="ca-ES"/>
        </w:rPr>
        <w:t>s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6E0CC3" w:rsidRPr="008B7134">
        <w:rPr>
          <w:rFonts w:ascii="Arial" w:hAnsi="Arial" w:cs="Arial"/>
          <w:noProof/>
          <w:sz w:val="20"/>
          <w:lang w:val="ca-ES"/>
        </w:rPr>
        <w:t>ei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lengua oficia</w:t>
      </w:r>
      <w:r w:rsidR="006E0CC3" w:rsidRPr="008B7134">
        <w:rPr>
          <w:rFonts w:ascii="Arial" w:hAnsi="Arial" w:cs="Arial"/>
          <w:noProof/>
          <w:sz w:val="20"/>
          <w:lang w:val="ca-ES"/>
        </w:rPr>
        <w:t>u</w:t>
      </w:r>
      <w:r w:rsidR="009314B8" w:rsidRPr="008B7134">
        <w:rPr>
          <w:rFonts w:ascii="Arial" w:hAnsi="Arial" w:cs="Arial"/>
          <w:noProof/>
          <w:sz w:val="20"/>
          <w:lang w:val="ca-ES"/>
        </w:rPr>
        <w:t>. En a</w:t>
      </w:r>
      <w:r w:rsidR="006E0CC3" w:rsidRPr="008B7134">
        <w:rPr>
          <w:rFonts w:ascii="Arial" w:hAnsi="Arial" w:cs="Arial"/>
          <w:noProof/>
          <w:sz w:val="20"/>
          <w:lang w:val="ca-ES"/>
        </w:rPr>
        <w:t>g</w:t>
      </w:r>
      <w:r w:rsidR="009314B8" w:rsidRPr="008B7134">
        <w:rPr>
          <w:rFonts w:ascii="Arial" w:hAnsi="Arial" w:cs="Arial"/>
          <w:noProof/>
          <w:sz w:val="20"/>
          <w:lang w:val="ca-ES"/>
        </w:rPr>
        <w:t>uest</w:t>
      </w:r>
      <w:r w:rsidR="006E0CC3" w:rsidRPr="008B7134">
        <w:rPr>
          <w:rFonts w:ascii="Arial" w:hAnsi="Arial" w:cs="Arial"/>
          <w:noProof/>
          <w:sz w:val="20"/>
          <w:lang w:val="ca-ES"/>
        </w:rPr>
        <w:t>i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darr</w:t>
      </w:r>
      <w:r w:rsidR="006E0CC3" w:rsidRPr="008B7134">
        <w:rPr>
          <w:rFonts w:ascii="Arial" w:hAnsi="Arial" w:cs="Arial"/>
          <w:noProof/>
          <w:sz w:val="20"/>
          <w:lang w:val="ca-ES"/>
        </w:rPr>
        <w:t>è</w:t>
      </w:r>
      <w:r w:rsidR="00A903DD" w:rsidRPr="008B7134">
        <w:rPr>
          <w:rFonts w:ascii="Arial" w:hAnsi="Arial" w:cs="Arial"/>
          <w:noProof/>
          <w:sz w:val="20"/>
          <w:lang w:val="ca-ES"/>
        </w:rPr>
        <w:t>ri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cas</w:t>
      </w:r>
      <w:r w:rsidR="006E0CC3" w:rsidRPr="008B7134">
        <w:rPr>
          <w:rFonts w:ascii="Arial" w:hAnsi="Arial" w:cs="Arial"/>
          <w:noProof/>
          <w:sz w:val="20"/>
          <w:lang w:val="ca-ES"/>
        </w:rPr>
        <w:t>i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, </w:t>
      </w:r>
      <w:r w:rsidR="006E0CC3" w:rsidRPr="008B7134">
        <w:rPr>
          <w:rFonts w:ascii="Arial" w:hAnsi="Arial" w:cs="Arial"/>
          <w:noProof/>
          <w:sz w:val="20"/>
          <w:lang w:val="ca-ES"/>
        </w:rPr>
        <w:t>compren</w:t>
      </w:r>
      <w:r w:rsidR="009314B8" w:rsidRPr="008B7134">
        <w:rPr>
          <w:rFonts w:ascii="Arial" w:hAnsi="Arial" w:cs="Arial"/>
          <w:noProof/>
          <w:sz w:val="20"/>
          <w:lang w:val="ca-ES"/>
        </w:rPr>
        <w:t>em qu</w:t>
      </w:r>
      <w:r w:rsidR="006E0CC3" w:rsidRPr="008B7134">
        <w:rPr>
          <w:rFonts w:ascii="Arial" w:hAnsi="Arial" w:cs="Arial"/>
          <w:noProof/>
          <w:sz w:val="20"/>
          <w:lang w:val="ca-ES"/>
        </w:rPr>
        <w:t>’</w:t>
      </w:r>
      <w:r w:rsidR="009314B8" w:rsidRPr="008B7134">
        <w:rPr>
          <w:rFonts w:ascii="Arial" w:hAnsi="Arial" w:cs="Arial"/>
          <w:noProof/>
          <w:sz w:val="20"/>
          <w:lang w:val="ca-ES"/>
        </w:rPr>
        <w:t>a</w:t>
      </w:r>
      <w:r w:rsidR="006E0CC3" w:rsidRPr="008B7134">
        <w:rPr>
          <w:rFonts w:ascii="Arial" w:hAnsi="Arial" w:cs="Arial"/>
          <w:noProof/>
          <w:sz w:val="20"/>
          <w:lang w:val="ca-ES"/>
        </w:rPr>
        <w:t>g</w:t>
      </w:r>
      <w:r w:rsidR="009314B8" w:rsidRPr="008B7134">
        <w:rPr>
          <w:rFonts w:ascii="Arial" w:hAnsi="Arial" w:cs="Arial"/>
          <w:noProof/>
          <w:sz w:val="20"/>
          <w:lang w:val="ca-ES"/>
        </w:rPr>
        <w:t>uest Jutjat auri</w:t>
      </w:r>
      <w:r w:rsidR="006E0CC3" w:rsidRPr="008B7134">
        <w:rPr>
          <w:rFonts w:ascii="Arial" w:hAnsi="Arial" w:cs="Arial"/>
          <w:noProof/>
          <w:sz w:val="20"/>
          <w:lang w:val="ca-ES"/>
        </w:rPr>
        <w:t>e</w:t>
      </w:r>
      <w:r w:rsidR="009314B8" w:rsidRPr="008B7134">
        <w:rPr>
          <w:rFonts w:ascii="Arial" w:hAnsi="Arial" w:cs="Arial"/>
          <w:noProof/>
          <w:sz w:val="20"/>
          <w:lang w:val="ca-ES"/>
        </w:rPr>
        <w:t xml:space="preserve"> de desestimar </w:t>
      </w:r>
      <w:r w:rsidR="006E0CC3" w:rsidRPr="008B7134">
        <w:rPr>
          <w:rFonts w:ascii="Arial" w:hAnsi="Arial" w:cs="Arial"/>
          <w:noProof/>
          <w:sz w:val="20"/>
          <w:lang w:val="ca-ES"/>
        </w:rPr>
        <w:t>er</w:t>
      </w:r>
      <w:r w:rsidR="009314B8" w:rsidRPr="008B7134">
        <w:rPr>
          <w:rFonts w:ascii="Arial" w:hAnsi="Arial" w:cs="Arial"/>
          <w:noProof/>
          <w:sz w:val="20"/>
          <w:lang w:val="ca-ES"/>
        </w:rPr>
        <w:t>a petici</w:t>
      </w:r>
      <w:r w:rsidR="006E0CC3" w:rsidRPr="008B7134">
        <w:rPr>
          <w:rFonts w:ascii="Arial" w:hAnsi="Arial" w:cs="Arial"/>
          <w:noProof/>
          <w:sz w:val="20"/>
          <w:lang w:val="ca-ES"/>
        </w:rPr>
        <w:t>on</w:t>
      </w:r>
      <w:r w:rsidR="009314B8" w:rsidRPr="008B7134">
        <w:rPr>
          <w:rFonts w:ascii="Arial" w:hAnsi="Arial" w:cs="Arial"/>
          <w:noProof/>
          <w:sz w:val="20"/>
          <w:lang w:val="ca-ES"/>
        </w:rPr>
        <w:t>.</w:t>
      </w:r>
    </w:p>
    <w:p w:rsidR="00C97C60" w:rsidRPr="008B7134" w:rsidRDefault="00C97C60">
      <w:pPr>
        <w:spacing w:line="300" w:lineRule="auto"/>
        <w:ind w:firstLine="720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9314B8" w:rsidP="00D83EBF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noProof/>
          <w:sz w:val="20"/>
          <w:lang w:val="ca-ES"/>
        </w:rPr>
        <w:t xml:space="preserve">Per tot </w:t>
      </w:r>
      <w:r w:rsidR="006E0CC3" w:rsidRPr="008B7134">
        <w:rPr>
          <w:rFonts w:ascii="Arial" w:hAnsi="Arial" w:cs="Arial"/>
          <w:noProof/>
          <w:sz w:val="20"/>
          <w:lang w:val="ca-ES"/>
        </w:rPr>
        <w:t>aquerò que se ven</w:t>
      </w:r>
      <w:r w:rsidRPr="008B7134">
        <w:rPr>
          <w:rFonts w:ascii="Arial" w:hAnsi="Arial" w:cs="Arial"/>
          <w:noProof/>
          <w:sz w:val="20"/>
          <w:lang w:val="ca-ES"/>
        </w:rPr>
        <w:t xml:space="preserve"> d’exposar, </w:t>
      </w:r>
    </w:p>
    <w:p w:rsidR="00C97C60" w:rsidRPr="008B7134" w:rsidRDefault="00C97C60">
      <w:pPr>
        <w:spacing w:line="300" w:lineRule="auto"/>
        <w:ind w:firstLine="567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9314B8">
      <w:pPr>
        <w:spacing w:line="300" w:lineRule="auto"/>
        <w:ind w:firstLine="0"/>
        <w:rPr>
          <w:rFonts w:ascii="Arial" w:hAnsi="Arial" w:cs="Arial"/>
          <w:noProof/>
          <w:sz w:val="20"/>
        </w:rPr>
      </w:pPr>
      <w:r w:rsidRPr="008B7134">
        <w:rPr>
          <w:rFonts w:ascii="Arial" w:hAnsi="Arial" w:cs="Arial"/>
          <w:b/>
          <w:noProof/>
          <w:sz w:val="20"/>
          <w:lang w:val="ca-ES"/>
        </w:rPr>
        <w:t>A</w:t>
      </w:r>
      <w:r w:rsidR="006E0CC3" w:rsidRPr="008B7134">
        <w:rPr>
          <w:rFonts w:ascii="Arial" w:hAnsi="Arial" w:cs="Arial"/>
          <w:b/>
          <w:noProof/>
          <w:sz w:val="20"/>
          <w:lang w:val="ca-ES"/>
        </w:rPr>
        <w:t>TH</w:t>
      </w:r>
      <w:r w:rsidRPr="008B7134">
        <w:rPr>
          <w:rFonts w:ascii="Arial" w:hAnsi="Arial" w:cs="Arial"/>
          <w:b/>
          <w:noProof/>
          <w:sz w:val="20"/>
          <w:lang w:val="ca-ES"/>
        </w:rPr>
        <w:t xml:space="preserve"> JUTJAT </w:t>
      </w:r>
      <w:r w:rsidR="006E0CC3" w:rsidRPr="008B7134">
        <w:rPr>
          <w:rFonts w:ascii="Arial" w:hAnsi="Arial" w:cs="Arial"/>
          <w:b/>
          <w:noProof/>
          <w:sz w:val="20"/>
          <w:lang w:val="ca-ES"/>
        </w:rPr>
        <w:t>SOCIAU</w:t>
      </w:r>
      <w:r w:rsidRPr="008B7134">
        <w:rPr>
          <w:rFonts w:ascii="Arial" w:hAnsi="Arial" w:cs="Arial"/>
          <w:b/>
          <w:noProof/>
          <w:sz w:val="20"/>
          <w:lang w:val="ca-ES"/>
        </w:rPr>
        <w:t xml:space="preserve"> SOLLICIT</w:t>
      </w:r>
      <w:r w:rsidR="006E0CC3" w:rsidRPr="008B7134">
        <w:rPr>
          <w:rFonts w:ascii="Arial" w:hAnsi="Arial" w:cs="Arial"/>
          <w:b/>
          <w:noProof/>
          <w:sz w:val="20"/>
          <w:lang w:val="ca-ES"/>
        </w:rPr>
        <w:t>I</w:t>
      </w:r>
      <w:r w:rsidRPr="008B7134">
        <w:rPr>
          <w:rFonts w:ascii="Arial" w:hAnsi="Arial" w:cs="Arial"/>
          <w:b/>
          <w:noProof/>
          <w:sz w:val="20"/>
          <w:lang w:val="ca-ES"/>
        </w:rPr>
        <w:t>:</w:t>
      </w:r>
      <w:r w:rsidRPr="008B7134">
        <w:rPr>
          <w:rFonts w:ascii="Arial" w:hAnsi="Arial" w:cs="Arial"/>
          <w:noProof/>
          <w:sz w:val="20"/>
          <w:lang w:val="ca-ES"/>
        </w:rPr>
        <w:t xml:space="preserve">  </w:t>
      </w:r>
    </w:p>
    <w:p w:rsidR="00C97C60" w:rsidRPr="008B7134" w:rsidRDefault="00C97C60">
      <w:pPr>
        <w:spacing w:line="300" w:lineRule="auto"/>
        <w:ind w:firstLine="0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9314B8" w:rsidP="00D83EBF">
      <w:pPr>
        <w:numPr>
          <w:ilvl w:val="0"/>
          <w:numId w:val="2"/>
        </w:numPr>
        <w:spacing w:line="300" w:lineRule="auto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noProof/>
          <w:sz w:val="20"/>
          <w:lang w:val="ca-ES"/>
        </w:rPr>
        <w:t>Qu</w:t>
      </w:r>
      <w:r w:rsidR="00ED636C" w:rsidRPr="008B7134">
        <w:rPr>
          <w:rFonts w:ascii="Arial" w:hAnsi="Arial" w:cs="Arial"/>
          <w:noProof/>
          <w:sz w:val="20"/>
          <w:lang w:val="ca-ES"/>
        </w:rPr>
        <w:t>’ag</w:t>
      </w:r>
      <w:r w:rsidRPr="008B7134">
        <w:rPr>
          <w:rFonts w:ascii="Arial" w:hAnsi="Arial" w:cs="Arial"/>
          <w:noProof/>
          <w:sz w:val="20"/>
          <w:lang w:val="ca-ES"/>
        </w:rPr>
        <w:t xml:space="preserve">e </w:t>
      </w:r>
      <w:r w:rsidR="00ED636C" w:rsidRPr="008B7134">
        <w:rPr>
          <w:rFonts w:ascii="Arial" w:hAnsi="Arial" w:cs="Arial"/>
          <w:noProof/>
          <w:sz w:val="20"/>
          <w:lang w:val="ca-ES"/>
        </w:rPr>
        <w:t>per presentat ag</w:t>
      </w:r>
      <w:r w:rsidRPr="008B7134">
        <w:rPr>
          <w:rFonts w:ascii="Arial" w:hAnsi="Arial" w:cs="Arial"/>
          <w:noProof/>
          <w:sz w:val="20"/>
          <w:lang w:val="ca-ES"/>
        </w:rPr>
        <w:t>uest escrit en</w:t>
      </w:r>
      <w:r w:rsidR="00ED636C" w:rsidRPr="008B7134">
        <w:rPr>
          <w:rFonts w:ascii="Arial" w:hAnsi="Arial" w:cs="Arial"/>
          <w:noProof/>
          <w:sz w:val="20"/>
          <w:lang w:val="ca-ES"/>
        </w:rPr>
        <w:t xml:space="preserve"> tè</w:t>
      </w:r>
      <w:r w:rsidRPr="008B7134">
        <w:rPr>
          <w:rFonts w:ascii="Arial" w:hAnsi="Arial" w:cs="Arial"/>
          <w:noProof/>
          <w:sz w:val="20"/>
          <w:lang w:val="ca-ES"/>
        </w:rPr>
        <w:t>rm</w:t>
      </w:r>
      <w:r w:rsidR="00ED636C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ED636C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ED636C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forma</w:t>
      </w:r>
      <w:r w:rsidR="00A903DD" w:rsidRPr="008B7134">
        <w:rPr>
          <w:rFonts w:ascii="Arial" w:hAnsi="Arial" w:cs="Arial"/>
          <w:noProof/>
          <w:sz w:val="20"/>
          <w:lang w:val="ca-ES"/>
        </w:rPr>
        <w:t xml:space="preserve"> oportuna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ED636C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l’admet</w:t>
      </w:r>
      <w:r w:rsidR="00ED636C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; </w:t>
      </w:r>
    </w:p>
    <w:p w:rsidR="00C97C60" w:rsidRPr="008B7134" w:rsidRDefault="009314B8" w:rsidP="00D83EBF">
      <w:pPr>
        <w:numPr>
          <w:ilvl w:val="0"/>
          <w:numId w:val="2"/>
        </w:numPr>
        <w:spacing w:line="300" w:lineRule="auto"/>
        <w:rPr>
          <w:rFonts w:ascii="Arial" w:hAnsi="Arial" w:cs="Arial"/>
          <w:noProof/>
          <w:sz w:val="20"/>
        </w:rPr>
      </w:pPr>
      <w:r w:rsidRPr="008B7134">
        <w:rPr>
          <w:rFonts w:ascii="Arial" w:hAnsi="Arial" w:cs="Arial"/>
          <w:noProof/>
          <w:sz w:val="20"/>
          <w:lang w:val="ca-ES"/>
        </w:rPr>
        <w:t>Qu</w:t>
      </w:r>
      <w:r w:rsidR="00ED636C" w:rsidRPr="008B7134">
        <w:rPr>
          <w:rFonts w:ascii="Arial" w:hAnsi="Arial" w:cs="Arial"/>
          <w:noProof/>
          <w:sz w:val="20"/>
          <w:lang w:val="ca-ES"/>
        </w:rPr>
        <w:t>’age</w:t>
      </w:r>
      <w:r w:rsidRPr="008B7134">
        <w:rPr>
          <w:rFonts w:ascii="Arial" w:hAnsi="Arial" w:cs="Arial"/>
          <w:noProof/>
          <w:sz w:val="20"/>
          <w:lang w:val="ca-ES"/>
        </w:rPr>
        <w:t xml:space="preserve"> per interposat </w:t>
      </w:r>
      <w:r w:rsidR="00D83EBF" w:rsidRPr="00D83EBF">
        <w:rPr>
          <w:rFonts w:ascii="Arial" w:hAnsi="Arial" w:cs="Arial"/>
          <w:b/>
          <w:bCs/>
          <w:noProof/>
          <w:sz w:val="20"/>
          <w:lang w:val="ca-ES"/>
        </w:rPr>
        <w:t>recors de reposicion</w:t>
      </w:r>
      <w:r w:rsidR="00D83EBF"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Pr="008B7134">
        <w:rPr>
          <w:rFonts w:ascii="Arial" w:hAnsi="Arial" w:cs="Arial"/>
          <w:noProof/>
          <w:sz w:val="20"/>
          <w:lang w:val="ca-ES"/>
        </w:rPr>
        <w:t xml:space="preserve">contra </w:t>
      </w:r>
      <w:r w:rsidR="00ED636C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_________ de</w:t>
      </w:r>
      <w:r w:rsidR="00ED636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Jutjat de</w:t>
      </w:r>
      <w:r w:rsidR="00ED636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d</w:t>
      </w:r>
      <w:r w:rsidR="00ED636C" w:rsidRPr="008B7134">
        <w:rPr>
          <w:rFonts w:ascii="Arial" w:hAnsi="Arial" w:cs="Arial"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 xml:space="preserve">a _________; </w:t>
      </w:r>
    </w:p>
    <w:p w:rsidR="00C97C60" w:rsidRPr="008B7134" w:rsidRDefault="009314B8" w:rsidP="00D83EBF">
      <w:pPr>
        <w:numPr>
          <w:ilvl w:val="0"/>
          <w:numId w:val="2"/>
        </w:numPr>
        <w:spacing w:line="300" w:lineRule="auto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noProof/>
          <w:sz w:val="20"/>
          <w:lang w:val="ca-ES"/>
        </w:rPr>
        <w:t xml:space="preserve">I que, un </w:t>
      </w:r>
      <w:r w:rsidR="00ED636C" w:rsidRPr="008B7134">
        <w:rPr>
          <w:rFonts w:ascii="Arial" w:hAnsi="Arial" w:cs="Arial"/>
          <w:noProof/>
          <w:sz w:val="20"/>
          <w:lang w:val="ca-ES"/>
        </w:rPr>
        <w:t>viatge acomplide</w:t>
      </w:r>
      <w:r w:rsidRPr="008B7134">
        <w:rPr>
          <w:rFonts w:ascii="Arial" w:hAnsi="Arial" w:cs="Arial"/>
          <w:noProof/>
          <w:sz w:val="20"/>
          <w:lang w:val="ca-ES"/>
        </w:rPr>
        <w:t xml:space="preserve">s es </w:t>
      </w:r>
      <w:r w:rsidR="00ED636C" w:rsidRPr="008B7134">
        <w:rPr>
          <w:rFonts w:ascii="Arial" w:hAnsi="Arial" w:cs="Arial"/>
          <w:noProof/>
          <w:sz w:val="20"/>
          <w:lang w:val="ca-ES"/>
        </w:rPr>
        <w:t>formalitats processau</w:t>
      </w:r>
      <w:r w:rsidRPr="008B7134">
        <w:rPr>
          <w:rFonts w:ascii="Arial" w:hAnsi="Arial" w:cs="Arial"/>
          <w:noProof/>
          <w:sz w:val="20"/>
          <w:lang w:val="ca-ES"/>
        </w:rPr>
        <w:t>s pertinent</w:t>
      </w:r>
      <w:r w:rsidR="00A903DD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s, </w:t>
      </w:r>
      <w:r w:rsidR="00A903DD" w:rsidRPr="008B7134">
        <w:rPr>
          <w:rFonts w:ascii="Arial" w:hAnsi="Arial" w:cs="Arial"/>
          <w:noProof/>
          <w:sz w:val="20"/>
          <w:lang w:val="ca-ES"/>
        </w:rPr>
        <w:t>pronóncie</w:t>
      </w:r>
      <w:r w:rsidRPr="008B7134">
        <w:rPr>
          <w:rFonts w:ascii="Arial" w:hAnsi="Arial" w:cs="Arial"/>
          <w:noProof/>
          <w:sz w:val="20"/>
          <w:lang w:val="ca-ES"/>
        </w:rPr>
        <w:t xml:space="preserve"> interlocutòria </w:t>
      </w:r>
      <w:r w:rsidR="00ED636C" w:rsidRPr="008B7134">
        <w:rPr>
          <w:rFonts w:ascii="Arial" w:hAnsi="Arial" w:cs="Arial"/>
          <w:noProof/>
          <w:sz w:val="20"/>
          <w:lang w:val="ca-ES"/>
        </w:rPr>
        <w:t>a on</w:t>
      </w:r>
      <w:r w:rsidRPr="008B7134">
        <w:rPr>
          <w:rFonts w:ascii="Arial" w:hAnsi="Arial" w:cs="Arial"/>
          <w:noProof/>
          <w:sz w:val="20"/>
          <w:lang w:val="ca-ES"/>
        </w:rPr>
        <w:t xml:space="preserve"> rev</w:t>
      </w:r>
      <w:r w:rsidR="00A903DD" w:rsidRPr="008B7134">
        <w:rPr>
          <w:rFonts w:ascii="Arial" w:hAnsi="Arial" w:cs="Arial"/>
          <w:noProof/>
          <w:sz w:val="20"/>
          <w:lang w:val="ca-ES"/>
        </w:rPr>
        <w:t>òque</w:t>
      </w:r>
      <w:r w:rsidR="00ED636C" w:rsidRPr="008B7134">
        <w:rPr>
          <w:rFonts w:ascii="Arial" w:hAnsi="Arial" w:cs="Arial"/>
          <w:noProof/>
          <w:sz w:val="20"/>
          <w:lang w:val="ca-ES"/>
        </w:rPr>
        <w:t xml:space="preserve"> era provision</w:t>
      </w:r>
      <w:r w:rsidRPr="008B7134">
        <w:rPr>
          <w:rFonts w:ascii="Arial" w:hAnsi="Arial" w:cs="Arial"/>
          <w:noProof/>
          <w:sz w:val="20"/>
          <w:lang w:val="ca-ES"/>
        </w:rPr>
        <w:t xml:space="preserve"> obj</w:t>
      </w:r>
      <w:r w:rsidR="00ED636C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cte de rec</w:t>
      </w:r>
      <w:r w:rsidR="00ED636C" w:rsidRPr="008B7134">
        <w:rPr>
          <w:rFonts w:ascii="Arial" w:hAnsi="Arial" w:cs="Arial"/>
          <w:noProof/>
          <w:sz w:val="20"/>
          <w:lang w:val="ca-ES"/>
        </w:rPr>
        <w:t>o</w:t>
      </w:r>
      <w:r w:rsidRPr="008B7134">
        <w:rPr>
          <w:rFonts w:ascii="Arial" w:hAnsi="Arial" w:cs="Arial"/>
          <w:noProof/>
          <w:sz w:val="20"/>
          <w:lang w:val="ca-ES"/>
        </w:rPr>
        <w:t xml:space="preserve">rs </w:t>
      </w:r>
      <w:r w:rsidR="00ED636C" w:rsidRPr="008B7134">
        <w:rPr>
          <w:rFonts w:ascii="Arial" w:hAnsi="Arial" w:cs="Arial"/>
          <w:noProof/>
          <w:sz w:val="20"/>
          <w:lang w:val="ca-ES"/>
        </w:rPr>
        <w:t xml:space="preserve">e </w:t>
      </w:r>
      <w:r w:rsidR="00A903DD" w:rsidRPr="008B7134">
        <w:rPr>
          <w:rFonts w:ascii="Arial" w:hAnsi="Arial" w:cs="Arial"/>
          <w:noProof/>
          <w:sz w:val="20"/>
          <w:lang w:val="ca-ES"/>
        </w:rPr>
        <w:t>desestime</w:t>
      </w:r>
      <w:r w:rsidR="00ED636C" w:rsidRPr="008B7134">
        <w:rPr>
          <w:rFonts w:ascii="Arial" w:hAnsi="Arial" w:cs="Arial"/>
          <w:noProof/>
          <w:sz w:val="20"/>
          <w:lang w:val="ca-ES"/>
        </w:rPr>
        <w:t xml:space="preserve"> era sol</w:t>
      </w:r>
      <w:r w:rsidRPr="008B7134">
        <w:rPr>
          <w:rFonts w:ascii="Arial" w:hAnsi="Arial" w:cs="Arial"/>
          <w:noProof/>
          <w:sz w:val="20"/>
          <w:lang w:val="ca-ES"/>
        </w:rPr>
        <w:t>licitud de traducci</w:t>
      </w:r>
      <w:r w:rsidR="00ED636C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ED636C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ED636C" w:rsidRPr="008B7134">
        <w:rPr>
          <w:rFonts w:ascii="Arial" w:hAnsi="Arial" w:cs="Arial"/>
          <w:noProof/>
          <w:sz w:val="20"/>
          <w:lang w:val="ca-ES"/>
        </w:rPr>
        <w:t>escrit d’oposicion</w:t>
      </w:r>
      <w:r w:rsidRPr="008B7134">
        <w:rPr>
          <w:rFonts w:ascii="Arial" w:hAnsi="Arial" w:cs="Arial"/>
          <w:noProof/>
          <w:sz w:val="20"/>
          <w:lang w:val="ca-ES"/>
        </w:rPr>
        <w:t xml:space="preserve"> a</w:t>
      </w:r>
      <w:r w:rsidR="00ED636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rec</w:t>
      </w:r>
      <w:r w:rsidR="00ED636C" w:rsidRPr="008B7134">
        <w:rPr>
          <w:rFonts w:ascii="Arial" w:hAnsi="Arial" w:cs="Arial"/>
          <w:noProof/>
          <w:sz w:val="20"/>
          <w:lang w:val="ca-ES"/>
        </w:rPr>
        <w:t>o</w:t>
      </w:r>
      <w:r w:rsidRPr="008B7134">
        <w:rPr>
          <w:rFonts w:ascii="Arial" w:hAnsi="Arial" w:cs="Arial"/>
          <w:noProof/>
          <w:sz w:val="20"/>
          <w:lang w:val="ca-ES"/>
        </w:rPr>
        <w:t>rs d’ap</w:t>
      </w:r>
      <w:r w:rsidR="00ED636C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>l presentat per a</w:t>
      </w:r>
      <w:r w:rsidR="00ED636C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 xml:space="preserve">uesta part, o subsidiàriament </w:t>
      </w:r>
      <w:r w:rsidR="00A903DD" w:rsidRPr="008B7134">
        <w:rPr>
          <w:rFonts w:ascii="Arial" w:hAnsi="Arial" w:cs="Arial"/>
          <w:noProof/>
          <w:sz w:val="20"/>
          <w:lang w:val="ca-ES"/>
        </w:rPr>
        <w:t>l’envie</w:t>
      </w:r>
      <w:r w:rsidRPr="008B7134">
        <w:rPr>
          <w:rFonts w:ascii="Arial" w:hAnsi="Arial" w:cs="Arial"/>
          <w:noProof/>
          <w:sz w:val="20"/>
          <w:lang w:val="ca-ES"/>
        </w:rPr>
        <w:t xml:space="preserve"> d’ofici </w:t>
      </w:r>
      <w:r w:rsidR="00ED636C" w:rsidRPr="008B7134">
        <w:rPr>
          <w:rFonts w:ascii="Arial" w:hAnsi="Arial" w:cs="Arial"/>
          <w:noProof/>
          <w:sz w:val="20"/>
          <w:lang w:val="ca-ES"/>
        </w:rPr>
        <w:t xml:space="preserve">tath servei de traduccions dera </w:t>
      </w:r>
      <w:r w:rsidRPr="008B7134">
        <w:rPr>
          <w:rFonts w:ascii="Arial" w:hAnsi="Arial" w:cs="Arial"/>
          <w:noProof/>
          <w:sz w:val="20"/>
          <w:lang w:val="ca-ES"/>
        </w:rPr>
        <w:t>Administraci</w:t>
      </w:r>
      <w:r w:rsidR="00ED636C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 justícia.</w:t>
      </w:r>
    </w:p>
    <w:p w:rsidR="00C97C60" w:rsidRPr="008B7134" w:rsidRDefault="00C97C60">
      <w:pPr>
        <w:spacing w:line="300" w:lineRule="auto"/>
        <w:ind w:firstLine="0"/>
        <w:rPr>
          <w:rFonts w:ascii="Arial" w:hAnsi="Arial" w:cs="Arial"/>
          <w:sz w:val="20"/>
          <w:lang w:val="ca-ES"/>
        </w:rPr>
      </w:pPr>
    </w:p>
    <w:p w:rsidR="00C97C60" w:rsidRPr="00FE1926" w:rsidRDefault="00A903DD">
      <w:pPr>
        <w:spacing w:line="300" w:lineRule="auto"/>
        <w:ind w:firstLine="360"/>
        <w:rPr>
          <w:rFonts w:ascii="Arial" w:hAnsi="Arial" w:cs="Arial"/>
          <w:sz w:val="20"/>
          <w:lang w:val="ca-ES"/>
        </w:rPr>
      </w:pPr>
      <w:r w:rsidRPr="008B7134">
        <w:rPr>
          <w:rFonts w:ascii="Arial" w:hAnsi="Arial" w:cs="Arial"/>
          <w:b/>
          <w:sz w:val="20"/>
          <w:lang w:val="ca-ES"/>
        </w:rPr>
        <w:t>ITEM</w:t>
      </w:r>
      <w:r w:rsidR="009314B8" w:rsidRPr="008B7134">
        <w:rPr>
          <w:rFonts w:ascii="Arial" w:hAnsi="Arial" w:cs="Arial"/>
          <w:b/>
          <w:sz w:val="20"/>
          <w:lang w:val="ca-ES"/>
        </w:rPr>
        <w:tab/>
        <w:t xml:space="preserve"> </w:t>
      </w:r>
    </w:p>
    <w:p w:rsidR="00C97C60" w:rsidRPr="008B7134" w:rsidRDefault="00C97C60">
      <w:pPr>
        <w:spacing w:line="300" w:lineRule="auto"/>
        <w:ind w:firstLine="360"/>
        <w:rPr>
          <w:rFonts w:ascii="Arial" w:hAnsi="Arial" w:cs="Arial"/>
          <w:b/>
          <w:sz w:val="20"/>
          <w:lang w:val="ca-ES"/>
        </w:rPr>
      </w:pPr>
    </w:p>
    <w:p w:rsidR="00C97C60" w:rsidRPr="00FE1926" w:rsidRDefault="009314B8">
      <w:pPr>
        <w:spacing w:line="300" w:lineRule="auto"/>
        <w:ind w:left="567" w:hanging="207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b/>
          <w:noProof/>
          <w:sz w:val="20"/>
          <w:lang w:val="ca-ES"/>
        </w:rPr>
        <w:lastRenderedPageBreak/>
        <w:t>1. MANIF</w:t>
      </w:r>
      <w:r w:rsidR="00037D37" w:rsidRPr="008B7134">
        <w:rPr>
          <w:rFonts w:ascii="Arial" w:hAnsi="Arial" w:cs="Arial"/>
          <w:b/>
          <w:noProof/>
          <w:sz w:val="20"/>
          <w:lang w:val="ca-ES"/>
        </w:rPr>
        <w:t>È</w:t>
      </w:r>
      <w:r w:rsidRPr="008B7134">
        <w:rPr>
          <w:rFonts w:ascii="Arial" w:hAnsi="Arial" w:cs="Arial"/>
          <w:b/>
          <w:noProof/>
          <w:sz w:val="20"/>
          <w:lang w:val="ca-ES"/>
        </w:rPr>
        <w:t>ST</w:t>
      </w:r>
      <w:r w:rsidR="00037D37" w:rsidRPr="008B7134">
        <w:rPr>
          <w:rFonts w:ascii="Arial" w:hAnsi="Arial" w:cs="Arial"/>
          <w:b/>
          <w:noProof/>
          <w:sz w:val="20"/>
          <w:lang w:val="ca-ES"/>
        </w:rPr>
        <w:t>I</w:t>
      </w:r>
      <w:r w:rsidRPr="008B7134">
        <w:rPr>
          <w:rFonts w:ascii="Arial" w:hAnsi="Arial" w:cs="Arial"/>
          <w:noProof/>
          <w:sz w:val="20"/>
          <w:lang w:val="ca-ES"/>
        </w:rPr>
        <w:t>: Que, d’ac</w:t>
      </w:r>
      <w:r w:rsidR="00037D37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 xml:space="preserve">rd amb </w:t>
      </w:r>
      <w:r w:rsidR="00037D37" w:rsidRPr="008B7134">
        <w:rPr>
          <w:rFonts w:ascii="Arial" w:hAnsi="Arial" w:cs="Arial"/>
          <w:noProof/>
          <w:sz w:val="20"/>
          <w:lang w:val="ca-ES"/>
        </w:rPr>
        <w:t>aquerò que dispò</w:t>
      </w:r>
      <w:r w:rsidRPr="008B7134">
        <w:rPr>
          <w:rFonts w:ascii="Arial" w:hAnsi="Arial" w:cs="Arial"/>
          <w:noProof/>
          <w:sz w:val="20"/>
          <w:lang w:val="ca-ES"/>
        </w:rPr>
        <w:t>s</w:t>
      </w:r>
      <w:r w:rsidR="00037D37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37D37" w:rsidRPr="008B7134">
        <w:rPr>
          <w:rFonts w:ascii="Arial" w:hAnsi="Arial" w:cs="Arial"/>
          <w:noProof/>
          <w:sz w:val="20"/>
          <w:lang w:val="ca-ES"/>
        </w:rPr>
        <w:t xml:space="preserve">er </w:t>
      </w:r>
      <w:r w:rsidRPr="008B7134">
        <w:rPr>
          <w:rFonts w:ascii="Arial" w:hAnsi="Arial" w:cs="Arial"/>
          <w:noProof/>
          <w:sz w:val="20"/>
          <w:lang w:val="ca-ES"/>
        </w:rPr>
        <w:t>article 227.2 de</w:t>
      </w:r>
      <w:r w:rsidR="00037D37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 xml:space="preserve">a LEC, </w:t>
      </w:r>
      <w:r w:rsidR="00A903DD" w:rsidRPr="008B7134">
        <w:rPr>
          <w:rFonts w:ascii="Arial" w:hAnsi="Arial" w:cs="Arial"/>
          <w:noProof/>
          <w:sz w:val="20"/>
          <w:lang w:val="ca-ES"/>
        </w:rPr>
        <w:t>demanam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37D37" w:rsidRPr="008B7134">
        <w:rPr>
          <w:rFonts w:ascii="Arial" w:hAnsi="Arial" w:cs="Arial"/>
          <w:noProof/>
          <w:sz w:val="20"/>
          <w:lang w:val="ca-ES"/>
        </w:rPr>
        <w:t>era declaracion</w:t>
      </w:r>
      <w:r w:rsidRPr="008B7134">
        <w:rPr>
          <w:rFonts w:ascii="Arial" w:hAnsi="Arial" w:cs="Arial"/>
          <w:noProof/>
          <w:sz w:val="20"/>
          <w:lang w:val="ca-ES"/>
        </w:rPr>
        <w:t xml:space="preserve"> de nullitat d’actuacions de</w:t>
      </w:r>
      <w:r w:rsidR="00037D37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_________, ja qu</w:t>
      </w:r>
      <w:r w:rsidR="00037D37" w:rsidRPr="008B7134">
        <w:rPr>
          <w:rFonts w:ascii="Arial" w:hAnsi="Arial" w:cs="Arial"/>
          <w:noProof/>
          <w:sz w:val="20"/>
          <w:lang w:val="ca-ES"/>
        </w:rPr>
        <w:t>’era resolucion impugnada ei nul</w:t>
      </w:r>
      <w:r w:rsidRPr="008B7134">
        <w:rPr>
          <w:rFonts w:ascii="Arial" w:hAnsi="Arial" w:cs="Arial"/>
          <w:noProof/>
          <w:sz w:val="20"/>
          <w:lang w:val="ca-ES"/>
        </w:rPr>
        <w:t>la de pl</w:t>
      </w:r>
      <w:r w:rsidR="00A903DD" w:rsidRPr="008B7134">
        <w:rPr>
          <w:rFonts w:ascii="Arial" w:hAnsi="Arial" w:cs="Arial"/>
          <w:noProof/>
          <w:sz w:val="20"/>
          <w:lang w:val="ca-ES"/>
        </w:rPr>
        <w:t>e</w:t>
      </w:r>
      <w:r w:rsidR="00037D37" w:rsidRPr="008B7134">
        <w:rPr>
          <w:rFonts w:ascii="Arial" w:hAnsi="Arial" w:cs="Arial"/>
          <w:noProof/>
          <w:sz w:val="20"/>
          <w:lang w:val="ca-ES"/>
        </w:rPr>
        <w:t>n</w:t>
      </w:r>
      <w:r w:rsidRPr="008B7134">
        <w:rPr>
          <w:rFonts w:ascii="Arial" w:hAnsi="Arial" w:cs="Arial"/>
          <w:noProof/>
          <w:sz w:val="20"/>
          <w:lang w:val="ca-ES"/>
        </w:rPr>
        <w:t xml:space="preserve"> dret d’ac</w:t>
      </w:r>
      <w:r w:rsidR="00037D37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 xml:space="preserve">rd </w:t>
      </w:r>
      <w:r w:rsidR="00037D37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 xml:space="preserve">amb </w:t>
      </w:r>
      <w:r w:rsidR="00037D37" w:rsidRPr="008B7134">
        <w:rPr>
          <w:rFonts w:ascii="Arial" w:hAnsi="Arial" w:cs="Arial"/>
          <w:noProof/>
          <w:sz w:val="20"/>
          <w:lang w:val="ca-ES"/>
        </w:rPr>
        <w:t xml:space="preserve">er article 238.3 dera LOPJ, per </w:t>
      </w:r>
      <w:r w:rsidRPr="008B7134">
        <w:rPr>
          <w:rFonts w:ascii="Arial" w:hAnsi="Arial" w:cs="Arial"/>
          <w:noProof/>
          <w:sz w:val="20"/>
          <w:lang w:val="ca-ES"/>
        </w:rPr>
        <w:t>a</w:t>
      </w:r>
      <w:r w:rsidR="00037D37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>er prescindit d</w:t>
      </w:r>
      <w:r w:rsidR="00037D37" w:rsidRPr="008B7134">
        <w:rPr>
          <w:rFonts w:ascii="Arial" w:hAnsi="Arial" w:cs="Arial"/>
          <w:noProof/>
          <w:sz w:val="20"/>
          <w:lang w:val="ca-ES"/>
        </w:rPr>
        <w:t>es normes essenciaus deth</w:t>
      </w:r>
      <w:r w:rsidRPr="008B7134">
        <w:rPr>
          <w:rFonts w:ascii="Arial" w:hAnsi="Arial" w:cs="Arial"/>
          <w:noProof/>
          <w:sz w:val="20"/>
          <w:lang w:val="ca-ES"/>
        </w:rPr>
        <w:t xml:space="preserve"> procediment, </w:t>
      </w:r>
      <w:r w:rsidR="00037D37" w:rsidRPr="008B7134">
        <w:rPr>
          <w:rFonts w:ascii="Arial" w:hAnsi="Arial" w:cs="Arial"/>
          <w:noProof/>
          <w:sz w:val="20"/>
          <w:lang w:val="ca-ES"/>
        </w:rPr>
        <w:t>tostemps</w:t>
      </w:r>
      <w:r w:rsidRPr="008B7134">
        <w:rPr>
          <w:rFonts w:ascii="Arial" w:hAnsi="Arial" w:cs="Arial"/>
          <w:noProof/>
          <w:sz w:val="20"/>
          <w:lang w:val="ca-ES"/>
        </w:rPr>
        <w:t xml:space="preserve"> que per a</w:t>
      </w:r>
      <w:r w:rsidR="00037D37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uesta causa s’ag</w:t>
      </w:r>
      <w:r w:rsidR="00037D37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produ</w:t>
      </w:r>
      <w:r w:rsidR="00037D37" w:rsidRPr="008B7134">
        <w:rPr>
          <w:rFonts w:ascii="Arial" w:hAnsi="Arial" w:cs="Arial"/>
          <w:noProof/>
          <w:sz w:val="20"/>
          <w:lang w:val="ca-ES"/>
        </w:rPr>
        <w:t>si</w:t>
      </w:r>
      <w:r w:rsidRPr="008B7134">
        <w:rPr>
          <w:rFonts w:ascii="Arial" w:hAnsi="Arial" w:cs="Arial"/>
          <w:noProof/>
          <w:sz w:val="20"/>
          <w:lang w:val="ca-ES"/>
        </w:rPr>
        <w:t>t indefensi</w:t>
      </w:r>
      <w:r w:rsidR="00037D37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. </w:t>
      </w:r>
      <w:r w:rsidR="00037D37" w:rsidRPr="008B7134">
        <w:rPr>
          <w:rFonts w:ascii="Arial" w:hAnsi="Arial" w:cs="Arial"/>
          <w:noProof/>
          <w:sz w:val="20"/>
          <w:lang w:val="ca-ES"/>
        </w:rPr>
        <w:t xml:space="preserve">Era </w:t>
      </w:r>
      <w:r w:rsidRPr="008B7134">
        <w:rPr>
          <w:rFonts w:ascii="Arial" w:hAnsi="Arial" w:cs="Arial"/>
          <w:noProof/>
          <w:sz w:val="20"/>
          <w:lang w:val="ca-ES"/>
        </w:rPr>
        <w:t>exig</w:t>
      </w:r>
      <w:r w:rsidR="00037D37" w:rsidRPr="008B7134">
        <w:rPr>
          <w:rFonts w:ascii="Arial" w:hAnsi="Arial" w:cs="Arial"/>
          <w:noProof/>
          <w:sz w:val="20"/>
          <w:lang w:val="ca-ES"/>
        </w:rPr>
        <w:t>é</w:t>
      </w:r>
      <w:r w:rsidRPr="008B7134">
        <w:rPr>
          <w:rFonts w:ascii="Arial" w:hAnsi="Arial" w:cs="Arial"/>
          <w:noProof/>
          <w:sz w:val="20"/>
          <w:lang w:val="ca-ES"/>
        </w:rPr>
        <w:t>ncia de traducci</w:t>
      </w:r>
      <w:r w:rsidR="00037D37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37D37" w:rsidRPr="008B7134">
        <w:rPr>
          <w:rFonts w:ascii="Arial" w:hAnsi="Arial" w:cs="Arial"/>
          <w:noProof/>
          <w:sz w:val="20"/>
          <w:lang w:val="ca-ES"/>
        </w:rPr>
        <w:t>represente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37D37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v</w:t>
      </w:r>
      <w:r w:rsidR="00A96A92" w:rsidRPr="008B7134">
        <w:rPr>
          <w:rFonts w:ascii="Arial" w:hAnsi="Arial" w:cs="Arial"/>
          <w:noProof/>
          <w:sz w:val="20"/>
          <w:lang w:val="ca-ES"/>
        </w:rPr>
        <w:t>iol</w:t>
      </w:r>
      <w:r w:rsidRPr="008B7134">
        <w:rPr>
          <w:rFonts w:ascii="Arial" w:hAnsi="Arial" w:cs="Arial"/>
          <w:noProof/>
          <w:sz w:val="20"/>
          <w:lang w:val="ca-ES"/>
        </w:rPr>
        <w:t>aci</w:t>
      </w:r>
      <w:r w:rsidR="00037D37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</w:t>
      </w:r>
      <w:r w:rsidR="00037D37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principi de plens ef</w:t>
      </w:r>
      <w:r w:rsidR="00037D37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 xml:space="preserve">ctes des actes des avocats </w:t>
      </w:r>
      <w:r w:rsidR="00037D37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procura</w:t>
      </w:r>
      <w:r w:rsidR="00037D37" w:rsidRPr="008B7134">
        <w:rPr>
          <w:rFonts w:ascii="Arial" w:hAnsi="Arial" w:cs="Arial"/>
          <w:noProof/>
          <w:sz w:val="20"/>
          <w:lang w:val="ca-ES"/>
        </w:rPr>
        <w:t>ire</w:t>
      </w:r>
      <w:r w:rsidRPr="008B7134">
        <w:rPr>
          <w:rFonts w:ascii="Arial" w:hAnsi="Arial" w:cs="Arial"/>
          <w:noProof/>
          <w:sz w:val="20"/>
          <w:lang w:val="ca-ES"/>
        </w:rPr>
        <w:t xml:space="preserve">s en un procediment </w:t>
      </w:r>
      <w:r w:rsidR="00037D37" w:rsidRPr="008B7134">
        <w:rPr>
          <w:rFonts w:ascii="Arial" w:hAnsi="Arial" w:cs="Arial"/>
          <w:noProof/>
          <w:sz w:val="20"/>
          <w:lang w:val="ca-ES"/>
        </w:rPr>
        <w:t>hè</w:t>
      </w:r>
      <w:r w:rsidRPr="008B7134">
        <w:rPr>
          <w:rFonts w:ascii="Arial" w:hAnsi="Arial" w:cs="Arial"/>
          <w:noProof/>
          <w:sz w:val="20"/>
          <w:lang w:val="ca-ES"/>
        </w:rPr>
        <w:t xml:space="preserve">t en lengua </w:t>
      </w:r>
      <w:r w:rsidR="00653541" w:rsidRPr="008B7134">
        <w:rPr>
          <w:rFonts w:ascii="Arial" w:hAnsi="Arial" w:cs="Arial"/>
          <w:noProof/>
          <w:sz w:val="20"/>
          <w:lang w:val="ca-ES"/>
        </w:rPr>
        <w:t>aranesa</w:t>
      </w:r>
      <w:r w:rsidRPr="008B7134">
        <w:rPr>
          <w:rFonts w:ascii="Arial" w:hAnsi="Arial" w:cs="Arial"/>
          <w:noProof/>
          <w:sz w:val="20"/>
          <w:lang w:val="ca-ES"/>
        </w:rPr>
        <w:t xml:space="preserve"> segon </w:t>
      </w:r>
      <w:r w:rsidR="00037D37" w:rsidRPr="008B7134">
        <w:rPr>
          <w:rFonts w:ascii="Arial" w:hAnsi="Arial" w:cs="Arial"/>
          <w:noProof/>
          <w:sz w:val="20"/>
          <w:lang w:val="ca-ES"/>
        </w:rPr>
        <w:t>qu’</w:t>
      </w:r>
      <w:r w:rsidRPr="008B7134">
        <w:rPr>
          <w:rFonts w:ascii="Arial" w:hAnsi="Arial" w:cs="Arial"/>
          <w:noProof/>
          <w:sz w:val="20"/>
          <w:lang w:val="ca-ES"/>
        </w:rPr>
        <w:t>establ</w:t>
      </w:r>
      <w:r w:rsidR="00037D37" w:rsidRPr="008B7134">
        <w:rPr>
          <w:rFonts w:ascii="Arial" w:hAnsi="Arial" w:cs="Arial"/>
          <w:noProof/>
          <w:sz w:val="20"/>
          <w:lang w:val="ca-ES"/>
        </w:rPr>
        <w:t>ís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037D37" w:rsidRPr="008B7134">
        <w:rPr>
          <w:rFonts w:ascii="Arial" w:hAnsi="Arial" w:cs="Arial"/>
          <w:noProof/>
          <w:sz w:val="20"/>
          <w:lang w:val="ca-ES"/>
        </w:rPr>
        <w:t xml:space="preserve">er </w:t>
      </w:r>
      <w:r w:rsidRPr="008B7134">
        <w:rPr>
          <w:rFonts w:ascii="Arial" w:hAnsi="Arial" w:cs="Arial"/>
          <w:noProof/>
          <w:sz w:val="20"/>
          <w:lang w:val="ca-ES"/>
        </w:rPr>
        <w:t>article 231.4 de</w:t>
      </w:r>
      <w:r w:rsidR="00037D37" w:rsidRPr="008B7134">
        <w:rPr>
          <w:rFonts w:ascii="Arial" w:hAnsi="Arial" w:cs="Arial"/>
          <w:noProof/>
          <w:sz w:val="20"/>
          <w:lang w:val="ca-ES"/>
        </w:rPr>
        <w:t>r</w:t>
      </w:r>
      <w:r w:rsidRPr="008B7134">
        <w:rPr>
          <w:rFonts w:ascii="Arial" w:hAnsi="Arial" w:cs="Arial"/>
          <w:noProof/>
          <w:sz w:val="20"/>
          <w:lang w:val="ca-ES"/>
        </w:rPr>
        <w:t>a ma</w:t>
      </w:r>
      <w:r w:rsidR="00037D37" w:rsidRPr="008B7134">
        <w:rPr>
          <w:rFonts w:ascii="Arial" w:hAnsi="Arial" w:cs="Arial"/>
          <w:noProof/>
          <w:sz w:val="20"/>
          <w:lang w:val="ca-ES"/>
        </w:rPr>
        <w:t>d</w:t>
      </w:r>
      <w:r w:rsidRPr="008B7134">
        <w:rPr>
          <w:rFonts w:ascii="Arial" w:hAnsi="Arial" w:cs="Arial"/>
          <w:noProof/>
          <w:sz w:val="20"/>
          <w:lang w:val="ca-ES"/>
        </w:rPr>
        <w:t>ei</w:t>
      </w:r>
      <w:r w:rsidR="00037D37" w:rsidRPr="008B7134">
        <w:rPr>
          <w:rFonts w:ascii="Arial" w:hAnsi="Arial" w:cs="Arial"/>
          <w:noProof/>
          <w:sz w:val="20"/>
          <w:lang w:val="ca-ES"/>
        </w:rPr>
        <w:t>sh</w:t>
      </w:r>
      <w:r w:rsidRPr="008B7134">
        <w:rPr>
          <w:rFonts w:ascii="Arial" w:hAnsi="Arial" w:cs="Arial"/>
          <w:noProof/>
          <w:sz w:val="20"/>
          <w:lang w:val="ca-ES"/>
        </w:rPr>
        <w:t>a lei org</w:t>
      </w:r>
      <w:r w:rsidR="00037D37" w:rsidRPr="008B7134">
        <w:rPr>
          <w:rFonts w:ascii="Arial" w:hAnsi="Arial" w:cs="Arial"/>
          <w:noProof/>
          <w:sz w:val="20"/>
          <w:lang w:val="ca-ES"/>
        </w:rPr>
        <w:t>anica, per afectar eth dret de tutèla establi</w:t>
      </w:r>
      <w:r w:rsidRPr="008B7134">
        <w:rPr>
          <w:rFonts w:ascii="Arial" w:hAnsi="Arial" w:cs="Arial"/>
          <w:noProof/>
          <w:sz w:val="20"/>
          <w:lang w:val="ca-ES"/>
        </w:rPr>
        <w:t>t en article 24 de</w:t>
      </w:r>
      <w:r w:rsidR="00037D37" w:rsidRPr="008B7134">
        <w:rPr>
          <w:rFonts w:ascii="Arial" w:hAnsi="Arial" w:cs="Arial"/>
          <w:noProof/>
          <w:sz w:val="20"/>
          <w:lang w:val="ca-ES"/>
        </w:rPr>
        <w:t>ra Constitucion</w:t>
      </w:r>
      <w:r w:rsidRPr="008B7134">
        <w:rPr>
          <w:rFonts w:ascii="Arial" w:hAnsi="Arial" w:cs="Arial"/>
          <w:noProof/>
          <w:sz w:val="20"/>
          <w:lang w:val="ca-ES"/>
        </w:rPr>
        <w:t>, en no</w:t>
      </w:r>
      <w:r w:rsidR="00037D37" w:rsidRPr="008B7134">
        <w:rPr>
          <w:rFonts w:ascii="Arial" w:hAnsi="Arial" w:cs="Arial"/>
          <w:noProof/>
          <w:sz w:val="20"/>
          <w:lang w:val="ca-ES"/>
        </w:rPr>
        <w:t>n d</w:t>
      </w:r>
      <w:r w:rsidRPr="008B7134">
        <w:rPr>
          <w:rFonts w:ascii="Arial" w:hAnsi="Arial" w:cs="Arial"/>
          <w:noProof/>
          <w:sz w:val="20"/>
          <w:lang w:val="ca-ES"/>
        </w:rPr>
        <w:t>ar ef</w:t>
      </w:r>
      <w:r w:rsidR="00037D37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 xml:space="preserve">ctes as actes </w:t>
      </w:r>
      <w:r w:rsidR="00037D37" w:rsidRPr="008B7134">
        <w:rPr>
          <w:rFonts w:ascii="Arial" w:hAnsi="Arial" w:cs="Arial"/>
          <w:noProof/>
          <w:sz w:val="20"/>
          <w:lang w:val="ca-ES"/>
        </w:rPr>
        <w:t>hèti</w:t>
      </w:r>
      <w:r w:rsidRPr="008B7134">
        <w:rPr>
          <w:rFonts w:ascii="Arial" w:hAnsi="Arial" w:cs="Arial"/>
          <w:noProof/>
          <w:sz w:val="20"/>
          <w:lang w:val="ca-ES"/>
        </w:rPr>
        <w:t xml:space="preserve"> en a</w:t>
      </w:r>
      <w:r w:rsidR="00037D37" w:rsidRPr="008B7134">
        <w:rPr>
          <w:rFonts w:ascii="Arial" w:hAnsi="Arial" w:cs="Arial"/>
          <w:noProof/>
          <w:sz w:val="20"/>
          <w:lang w:val="ca-ES"/>
        </w:rPr>
        <w:t>g</w:t>
      </w:r>
      <w:r w:rsidRPr="008B7134">
        <w:rPr>
          <w:rFonts w:ascii="Arial" w:hAnsi="Arial" w:cs="Arial"/>
          <w:noProof/>
          <w:sz w:val="20"/>
          <w:lang w:val="ca-ES"/>
        </w:rPr>
        <w:t>uesta lengua oficia</w:t>
      </w:r>
      <w:r w:rsidR="00037D37" w:rsidRPr="008B7134">
        <w:rPr>
          <w:rFonts w:ascii="Arial" w:hAnsi="Arial" w:cs="Arial"/>
          <w:noProof/>
          <w:sz w:val="20"/>
          <w:lang w:val="ca-ES"/>
        </w:rPr>
        <w:t>u</w:t>
      </w:r>
      <w:r w:rsidRPr="008B7134">
        <w:rPr>
          <w:rFonts w:ascii="Arial" w:hAnsi="Arial" w:cs="Arial"/>
          <w:noProof/>
          <w:sz w:val="20"/>
          <w:lang w:val="ca-ES"/>
        </w:rPr>
        <w:t xml:space="preserve">. </w:t>
      </w:r>
    </w:p>
    <w:p w:rsidR="00C97C60" w:rsidRPr="008B7134" w:rsidRDefault="00C97C60">
      <w:pPr>
        <w:spacing w:line="300" w:lineRule="auto"/>
        <w:ind w:firstLine="0"/>
        <w:jc w:val="left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D83EBF">
      <w:pPr>
        <w:spacing w:line="300" w:lineRule="auto"/>
        <w:ind w:firstLine="0"/>
        <w:jc w:val="left"/>
        <w:rPr>
          <w:rFonts w:ascii="Arial" w:hAnsi="Arial" w:cs="Arial"/>
          <w:noProof/>
          <w:sz w:val="20"/>
          <w:lang w:val="ca-ES"/>
        </w:rPr>
      </w:pPr>
      <w:r>
        <w:rPr>
          <w:rFonts w:ascii="Arial" w:hAnsi="Arial" w:cs="Arial"/>
          <w:noProof/>
          <w:sz w:val="20"/>
          <w:lang w:val="ca-ES"/>
        </w:rPr>
        <w:t xml:space="preserve">           </w:t>
      </w:r>
      <w:r w:rsidR="009314B8" w:rsidRPr="008B7134">
        <w:rPr>
          <w:rFonts w:ascii="Arial" w:hAnsi="Arial" w:cs="Arial"/>
          <w:noProof/>
          <w:sz w:val="20"/>
          <w:lang w:val="ca-ES"/>
        </w:rPr>
        <w:t>Per a</w:t>
      </w:r>
      <w:r w:rsidR="00037D37" w:rsidRPr="008B7134">
        <w:rPr>
          <w:rFonts w:ascii="Arial" w:hAnsi="Arial" w:cs="Arial"/>
          <w:noProof/>
          <w:sz w:val="20"/>
          <w:lang w:val="ca-ES"/>
        </w:rPr>
        <w:t>ç</w:t>
      </w:r>
      <w:r w:rsidR="009314B8" w:rsidRPr="008B7134">
        <w:rPr>
          <w:rFonts w:ascii="Arial" w:hAnsi="Arial" w:cs="Arial"/>
          <w:noProof/>
          <w:sz w:val="20"/>
          <w:lang w:val="ca-ES"/>
        </w:rPr>
        <w:t>ò,</w:t>
      </w:r>
    </w:p>
    <w:p w:rsidR="00C97C60" w:rsidRPr="008B7134" w:rsidRDefault="00C97C60">
      <w:pPr>
        <w:spacing w:line="300" w:lineRule="auto"/>
        <w:ind w:firstLine="0"/>
        <w:jc w:val="left"/>
        <w:rPr>
          <w:rFonts w:ascii="Arial" w:hAnsi="Arial" w:cs="Arial"/>
          <w:noProof/>
          <w:sz w:val="20"/>
          <w:lang w:val="ca-ES"/>
        </w:rPr>
      </w:pPr>
    </w:p>
    <w:p w:rsidR="00C97C60" w:rsidRPr="008B7134" w:rsidRDefault="009314B8" w:rsidP="00D83EBF">
      <w:pPr>
        <w:spacing w:line="300" w:lineRule="auto"/>
        <w:ind w:left="567" w:firstLine="0"/>
        <w:rPr>
          <w:rFonts w:ascii="Arial" w:hAnsi="Arial" w:cs="Arial"/>
          <w:noProof/>
          <w:sz w:val="20"/>
          <w:lang w:val="ca-ES"/>
        </w:rPr>
      </w:pPr>
      <w:r w:rsidRPr="008B7134">
        <w:rPr>
          <w:rFonts w:ascii="Arial" w:hAnsi="Arial" w:cs="Arial"/>
          <w:b/>
          <w:noProof/>
          <w:sz w:val="20"/>
          <w:lang w:val="ca-ES"/>
        </w:rPr>
        <w:t>DEMAN</w:t>
      </w:r>
      <w:r w:rsidR="00037D37" w:rsidRPr="008B7134">
        <w:rPr>
          <w:rFonts w:ascii="Arial" w:hAnsi="Arial" w:cs="Arial"/>
          <w:b/>
          <w:noProof/>
          <w:sz w:val="20"/>
          <w:lang w:val="ca-ES"/>
        </w:rPr>
        <w:t>I</w:t>
      </w:r>
      <w:r w:rsidRPr="008B7134">
        <w:rPr>
          <w:rFonts w:ascii="Arial" w:hAnsi="Arial" w:cs="Arial"/>
          <w:b/>
          <w:noProof/>
          <w:sz w:val="20"/>
          <w:lang w:val="ca-ES"/>
        </w:rPr>
        <w:t xml:space="preserve"> A</w:t>
      </w:r>
      <w:r w:rsidR="00037D37" w:rsidRPr="008B7134">
        <w:rPr>
          <w:rFonts w:ascii="Arial" w:hAnsi="Arial" w:cs="Arial"/>
          <w:b/>
          <w:noProof/>
          <w:sz w:val="20"/>
          <w:lang w:val="ca-ES"/>
        </w:rPr>
        <w:t>TH</w:t>
      </w:r>
      <w:r w:rsidRPr="008B7134">
        <w:rPr>
          <w:rFonts w:ascii="Arial" w:hAnsi="Arial" w:cs="Arial"/>
          <w:b/>
          <w:noProof/>
          <w:sz w:val="20"/>
          <w:lang w:val="ca-ES"/>
        </w:rPr>
        <w:t xml:space="preserve"> JUTJAT</w:t>
      </w:r>
      <w:r w:rsidR="00037D37" w:rsidRPr="008B7134">
        <w:rPr>
          <w:rFonts w:ascii="Arial" w:hAnsi="Arial" w:cs="Arial"/>
          <w:noProof/>
          <w:sz w:val="20"/>
          <w:lang w:val="ca-ES"/>
        </w:rPr>
        <w:t>: Qu’</w:t>
      </w:r>
      <w:r w:rsidRPr="008B7134">
        <w:rPr>
          <w:rFonts w:ascii="Arial" w:hAnsi="Arial" w:cs="Arial"/>
          <w:noProof/>
          <w:sz w:val="20"/>
          <w:lang w:val="ca-ES"/>
        </w:rPr>
        <w:t>ac</w:t>
      </w:r>
      <w:r w:rsidR="00037D37" w:rsidRPr="008B7134">
        <w:rPr>
          <w:rFonts w:ascii="Arial" w:hAnsi="Arial" w:cs="Arial"/>
          <w:noProof/>
          <w:sz w:val="20"/>
          <w:lang w:val="ca-ES"/>
        </w:rPr>
        <w:t>ò</w:t>
      </w:r>
      <w:r w:rsidRPr="008B7134">
        <w:rPr>
          <w:rFonts w:ascii="Arial" w:hAnsi="Arial" w:cs="Arial"/>
          <w:noProof/>
          <w:sz w:val="20"/>
          <w:lang w:val="ca-ES"/>
        </w:rPr>
        <w:t>rd</w:t>
      </w:r>
      <w:r w:rsidR="00037D37" w:rsidRPr="008B7134">
        <w:rPr>
          <w:rFonts w:ascii="Arial" w:hAnsi="Arial" w:cs="Arial"/>
          <w:noProof/>
          <w:sz w:val="20"/>
          <w:lang w:val="ca-ES"/>
        </w:rPr>
        <w:t>e</w:t>
      </w:r>
      <w:r w:rsidRPr="008B7134">
        <w:rPr>
          <w:rFonts w:ascii="Arial" w:hAnsi="Arial" w:cs="Arial"/>
          <w:noProof/>
          <w:sz w:val="20"/>
          <w:lang w:val="ca-ES"/>
        </w:rPr>
        <w:t xml:space="preserve"> declarar </w:t>
      </w:r>
      <w:r w:rsidR="00037D37" w:rsidRPr="008B7134">
        <w:rPr>
          <w:rFonts w:ascii="Arial" w:hAnsi="Arial" w:cs="Arial"/>
          <w:noProof/>
          <w:sz w:val="20"/>
          <w:lang w:val="ca-ES"/>
        </w:rPr>
        <w:t>er</w:t>
      </w:r>
      <w:r w:rsidRPr="008B7134">
        <w:rPr>
          <w:rFonts w:ascii="Arial" w:hAnsi="Arial" w:cs="Arial"/>
          <w:noProof/>
          <w:sz w:val="20"/>
          <w:lang w:val="ca-ES"/>
        </w:rPr>
        <w:t>a nul</w:t>
      </w:r>
      <w:r w:rsidR="00037D37" w:rsidRPr="008B7134">
        <w:rPr>
          <w:rFonts w:ascii="Arial" w:hAnsi="Arial" w:cs="Arial"/>
          <w:noProof/>
          <w:sz w:val="20"/>
          <w:lang w:val="ca-ES"/>
        </w:rPr>
        <w:t>litat d’actuacions e</w:t>
      </w:r>
      <w:r w:rsidRPr="008B7134">
        <w:rPr>
          <w:rFonts w:ascii="Arial" w:hAnsi="Arial" w:cs="Arial"/>
          <w:noProof/>
          <w:sz w:val="20"/>
          <w:lang w:val="ca-ES"/>
        </w:rPr>
        <w:t xml:space="preserve"> dei</w:t>
      </w:r>
      <w:r w:rsidR="00037D37" w:rsidRPr="008B7134">
        <w:rPr>
          <w:rFonts w:ascii="Arial" w:hAnsi="Arial" w:cs="Arial"/>
          <w:noProof/>
          <w:sz w:val="20"/>
          <w:lang w:val="ca-ES"/>
        </w:rPr>
        <w:t>sh</w:t>
      </w:r>
      <w:r w:rsidRPr="008B7134">
        <w:rPr>
          <w:rFonts w:ascii="Arial" w:hAnsi="Arial" w:cs="Arial"/>
          <w:noProof/>
          <w:sz w:val="20"/>
          <w:lang w:val="ca-ES"/>
        </w:rPr>
        <w:t>ar sense ef</w:t>
      </w:r>
      <w:r w:rsidR="00196CDC" w:rsidRPr="008B7134">
        <w:rPr>
          <w:rFonts w:ascii="Arial" w:hAnsi="Arial" w:cs="Arial"/>
          <w:noProof/>
          <w:sz w:val="20"/>
          <w:lang w:val="ca-ES"/>
        </w:rPr>
        <w:t>è</w:t>
      </w:r>
      <w:r w:rsidRPr="008B7134">
        <w:rPr>
          <w:rFonts w:ascii="Arial" w:hAnsi="Arial" w:cs="Arial"/>
          <w:noProof/>
          <w:sz w:val="20"/>
          <w:lang w:val="ca-ES"/>
        </w:rPr>
        <w:t xml:space="preserve">cte </w:t>
      </w:r>
      <w:r w:rsidR="00196CDC" w:rsidRPr="008B7134">
        <w:rPr>
          <w:rFonts w:ascii="Arial" w:hAnsi="Arial" w:cs="Arial"/>
          <w:noProof/>
          <w:sz w:val="20"/>
          <w:lang w:val="ca-ES"/>
        </w:rPr>
        <w:t>er acte impugnat e acòrde</w:t>
      </w:r>
      <w:r w:rsidRPr="008B7134">
        <w:rPr>
          <w:rFonts w:ascii="Arial" w:hAnsi="Arial" w:cs="Arial"/>
          <w:noProof/>
          <w:sz w:val="20"/>
          <w:lang w:val="ca-ES"/>
        </w:rPr>
        <w:t>, s</w:t>
      </w:r>
      <w:r w:rsidR="00196CDC" w:rsidRPr="008B7134">
        <w:rPr>
          <w:rFonts w:ascii="Arial" w:hAnsi="Arial" w:cs="Arial"/>
          <w:noProof/>
          <w:sz w:val="20"/>
          <w:lang w:val="ca-ES"/>
        </w:rPr>
        <w:t>’ei</w:t>
      </w:r>
      <w:r w:rsidRPr="008B7134">
        <w:rPr>
          <w:rFonts w:ascii="Arial" w:hAnsi="Arial" w:cs="Arial"/>
          <w:noProof/>
          <w:sz w:val="20"/>
          <w:lang w:val="ca-ES"/>
        </w:rPr>
        <w:t xml:space="preserve"> e</w:t>
      </w:r>
      <w:r w:rsidR="00196CDC" w:rsidRPr="008B7134">
        <w:rPr>
          <w:rFonts w:ascii="Arial" w:hAnsi="Arial" w:cs="Arial"/>
          <w:noProof/>
          <w:sz w:val="20"/>
          <w:lang w:val="ca-ES"/>
        </w:rPr>
        <w:t>th cas, hèr a</w:t>
      </w:r>
      <w:r w:rsidRPr="008B7134">
        <w:rPr>
          <w:rFonts w:ascii="Arial" w:hAnsi="Arial" w:cs="Arial"/>
          <w:noProof/>
          <w:sz w:val="20"/>
          <w:lang w:val="ca-ES"/>
        </w:rPr>
        <w:t xml:space="preserve"> </w:t>
      </w:r>
      <w:r w:rsidR="00A96A92" w:rsidRPr="008B7134">
        <w:rPr>
          <w:rFonts w:ascii="Arial" w:hAnsi="Arial" w:cs="Arial"/>
          <w:noProof/>
          <w:sz w:val="20"/>
          <w:lang w:val="ca-ES"/>
        </w:rPr>
        <w:t>revirar</w:t>
      </w:r>
      <w:r w:rsidR="00196CDC" w:rsidRPr="008B7134">
        <w:rPr>
          <w:rFonts w:ascii="Arial" w:hAnsi="Arial" w:cs="Arial"/>
          <w:noProof/>
          <w:sz w:val="20"/>
          <w:lang w:val="ca-ES"/>
        </w:rPr>
        <w:t xml:space="preserve"> d’ofici e</w:t>
      </w:r>
      <w:r w:rsidRPr="008B7134">
        <w:rPr>
          <w:rFonts w:ascii="Arial" w:hAnsi="Arial" w:cs="Arial"/>
          <w:noProof/>
          <w:sz w:val="20"/>
          <w:lang w:val="ca-ES"/>
        </w:rPr>
        <w:t xml:space="preserve">s documents </w:t>
      </w:r>
      <w:r w:rsidR="00196CDC" w:rsidRPr="008B7134">
        <w:rPr>
          <w:rFonts w:ascii="Arial" w:hAnsi="Arial" w:cs="Arial"/>
          <w:noProof/>
          <w:sz w:val="20"/>
          <w:lang w:val="ca-ES"/>
        </w:rPr>
        <w:t>mencionadi</w:t>
      </w:r>
      <w:r w:rsidRPr="008B7134">
        <w:rPr>
          <w:rFonts w:ascii="Arial" w:hAnsi="Arial" w:cs="Arial"/>
          <w:noProof/>
          <w:sz w:val="20"/>
          <w:lang w:val="ca-ES"/>
        </w:rPr>
        <w:t xml:space="preserve"> pe</w:t>
      </w:r>
      <w:r w:rsidR="00196CDC" w:rsidRPr="008B7134">
        <w:rPr>
          <w:rFonts w:ascii="Arial" w:hAnsi="Arial" w:cs="Arial"/>
          <w:noProof/>
          <w:sz w:val="20"/>
          <w:lang w:val="ca-ES"/>
        </w:rPr>
        <w:t>th</w:t>
      </w:r>
      <w:r w:rsidRPr="008B7134">
        <w:rPr>
          <w:rFonts w:ascii="Arial" w:hAnsi="Arial" w:cs="Arial"/>
          <w:noProof/>
          <w:sz w:val="20"/>
          <w:lang w:val="ca-ES"/>
        </w:rPr>
        <w:t xml:space="preserve"> servi</w:t>
      </w:r>
      <w:r w:rsidR="00196CDC" w:rsidRPr="008B7134">
        <w:rPr>
          <w:rFonts w:ascii="Arial" w:hAnsi="Arial" w:cs="Arial"/>
          <w:noProof/>
          <w:sz w:val="20"/>
          <w:lang w:val="ca-ES"/>
        </w:rPr>
        <w:t>ci</w:t>
      </w:r>
      <w:r w:rsidRPr="008B7134">
        <w:rPr>
          <w:rFonts w:ascii="Arial" w:hAnsi="Arial" w:cs="Arial"/>
          <w:noProof/>
          <w:sz w:val="20"/>
          <w:lang w:val="ca-ES"/>
        </w:rPr>
        <w:t xml:space="preserve"> de traduccions de</w:t>
      </w:r>
      <w:r w:rsidR="00196CDC" w:rsidRPr="008B7134">
        <w:rPr>
          <w:rFonts w:ascii="Arial" w:hAnsi="Arial" w:cs="Arial"/>
          <w:noProof/>
          <w:sz w:val="20"/>
          <w:lang w:val="ca-ES"/>
        </w:rPr>
        <w:t>ra</w:t>
      </w:r>
      <w:r w:rsidRPr="008B7134">
        <w:rPr>
          <w:rFonts w:ascii="Arial" w:hAnsi="Arial" w:cs="Arial"/>
          <w:noProof/>
          <w:sz w:val="20"/>
          <w:lang w:val="ca-ES"/>
        </w:rPr>
        <w:t xml:space="preserve"> Administraci</w:t>
      </w:r>
      <w:r w:rsidR="00196CDC" w:rsidRPr="008B7134">
        <w:rPr>
          <w:rFonts w:ascii="Arial" w:hAnsi="Arial" w:cs="Arial"/>
          <w:noProof/>
          <w:sz w:val="20"/>
          <w:lang w:val="ca-ES"/>
        </w:rPr>
        <w:t>on</w:t>
      </w:r>
      <w:r w:rsidRPr="008B7134">
        <w:rPr>
          <w:rFonts w:ascii="Arial" w:hAnsi="Arial" w:cs="Arial"/>
          <w:noProof/>
          <w:sz w:val="20"/>
          <w:lang w:val="ca-ES"/>
        </w:rPr>
        <w:t xml:space="preserve"> de justícia.</w:t>
      </w:r>
    </w:p>
    <w:p w:rsidR="00C97C60" w:rsidRPr="008B7134" w:rsidRDefault="00C97C60">
      <w:pPr>
        <w:spacing w:line="300" w:lineRule="auto"/>
        <w:ind w:left="720" w:hanging="720"/>
        <w:jc w:val="left"/>
        <w:rPr>
          <w:rFonts w:ascii="Arial" w:hAnsi="Arial" w:cs="Arial"/>
          <w:sz w:val="20"/>
          <w:lang w:val="ca-ES"/>
        </w:rPr>
      </w:pPr>
    </w:p>
    <w:p w:rsidR="00C97C60" w:rsidRPr="008B7134" w:rsidRDefault="00C97C60">
      <w:pPr>
        <w:spacing w:line="300" w:lineRule="auto"/>
        <w:ind w:firstLine="0"/>
        <w:jc w:val="left"/>
        <w:rPr>
          <w:rFonts w:ascii="Arial" w:hAnsi="Arial" w:cs="Arial"/>
          <w:sz w:val="20"/>
          <w:lang w:val="ca-ES"/>
        </w:rPr>
      </w:pPr>
    </w:p>
    <w:p w:rsidR="00C97C60" w:rsidRPr="008B7134" w:rsidRDefault="009314B8">
      <w:pPr>
        <w:spacing w:line="300" w:lineRule="auto"/>
        <w:ind w:firstLine="0"/>
        <w:jc w:val="left"/>
        <w:rPr>
          <w:rFonts w:ascii="Arial" w:hAnsi="Arial" w:cs="Arial"/>
          <w:sz w:val="20"/>
        </w:rPr>
      </w:pPr>
      <w:r w:rsidRPr="008B7134">
        <w:rPr>
          <w:rFonts w:ascii="Arial" w:hAnsi="Arial" w:cs="Arial"/>
          <w:sz w:val="20"/>
          <w:lang w:val="ca-ES"/>
        </w:rPr>
        <w:t>Signat</w:t>
      </w:r>
    </w:p>
    <w:sectPr w:rsidR="00C97C60" w:rsidRPr="008B7134" w:rsidSect="008966C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40" w:bottom="1701" w:left="1440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FB" w:rsidRDefault="00D725FB">
      <w:pPr>
        <w:spacing w:line="240" w:lineRule="auto"/>
      </w:pPr>
      <w:r>
        <w:separator/>
      </w:r>
    </w:p>
  </w:endnote>
  <w:endnote w:type="continuationSeparator" w:id="0">
    <w:p w:rsidR="00D725FB" w:rsidRDefault="00D72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8" w:rsidRDefault="00D725FB">
    <w:pPr>
      <w:pStyle w:val="Peu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336pt;margin-top:.05pt;width:0;height:0;z-index:25165772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BS4gnangEAADsDAAAOAAAA&#10;AAAAAAAAAAAAAC4CAABkcnMvZTJvRG9jLnhtbFBLAQItABQABgAIAAAAIQAE0ugP0gAAAP8AAAAP&#10;AAAAAAAAAAAAAAAAAPgDAABkcnMvZG93bnJldi54bWxQSwUGAAAAAAQABADzAAAA9wQAAAAA&#10;" filled="f" stroked="f">
          <v:textbox style="mso-fit-shape-to-text:t" inset="0,0,0,0">
            <w:txbxContent>
              <w:p w:rsidR="009314B8" w:rsidRDefault="00614CFE">
                <w:pPr>
                  <w:pStyle w:val="Peu"/>
                </w:pPr>
                <w:r>
                  <w:rPr>
                    <w:rStyle w:val="Nmerodepgina"/>
                  </w:rPr>
                  <w:fldChar w:fldCharType="begin"/>
                </w:r>
                <w:r w:rsidR="009314B8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E1926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8" w:rsidRDefault="009314B8">
    <w:pPr>
      <w:pStyle w:val="Peu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FB" w:rsidRDefault="00D725F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725FB" w:rsidRDefault="00D72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8" w:rsidRDefault="009314B8">
    <w:pPr>
      <w:pStyle w:val="Capalera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8" w:rsidRDefault="009314B8">
    <w:pPr>
      <w:spacing w:line="300" w:lineRule="auto"/>
      <w:ind w:firstLine="0"/>
      <w:rPr>
        <w:sz w:val="22"/>
        <w:u w:val="single"/>
        <w:lang w:val="ca-ES"/>
      </w:rPr>
    </w:pPr>
  </w:p>
  <w:p w:rsidR="009314B8" w:rsidRDefault="009314B8">
    <w:pPr>
      <w:pStyle w:val="Capalera"/>
      <w:ind w:firstLine="0"/>
      <w:rPr>
        <w:lang w:val="pt-BR"/>
      </w:rPr>
    </w:pPr>
  </w:p>
  <w:p w:rsidR="009314B8" w:rsidRDefault="009314B8">
    <w:pPr>
      <w:pStyle w:val="Capalera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D4"/>
    <w:multiLevelType w:val="hybridMultilevel"/>
    <w:tmpl w:val="19BA560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40720"/>
    <w:multiLevelType w:val="multilevel"/>
    <w:tmpl w:val="ED22C2F4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7C60"/>
    <w:rsid w:val="00037D37"/>
    <w:rsid w:val="00044AE1"/>
    <w:rsid w:val="000C1DC8"/>
    <w:rsid w:val="00123B9F"/>
    <w:rsid w:val="00170437"/>
    <w:rsid w:val="00196CDC"/>
    <w:rsid w:val="00294814"/>
    <w:rsid w:val="002F15A5"/>
    <w:rsid w:val="00332D05"/>
    <w:rsid w:val="003C6D01"/>
    <w:rsid w:val="00427FBC"/>
    <w:rsid w:val="00573AF2"/>
    <w:rsid w:val="00614CFE"/>
    <w:rsid w:val="00653541"/>
    <w:rsid w:val="006647B9"/>
    <w:rsid w:val="006E0CC3"/>
    <w:rsid w:val="006E327A"/>
    <w:rsid w:val="00746625"/>
    <w:rsid w:val="007D0A14"/>
    <w:rsid w:val="007F1824"/>
    <w:rsid w:val="008529BC"/>
    <w:rsid w:val="00874F5A"/>
    <w:rsid w:val="008966C6"/>
    <w:rsid w:val="008B7134"/>
    <w:rsid w:val="009314B8"/>
    <w:rsid w:val="009E1E99"/>
    <w:rsid w:val="00A903DD"/>
    <w:rsid w:val="00A96A92"/>
    <w:rsid w:val="00C20826"/>
    <w:rsid w:val="00C75155"/>
    <w:rsid w:val="00C82243"/>
    <w:rsid w:val="00C97C60"/>
    <w:rsid w:val="00CC3E45"/>
    <w:rsid w:val="00D725FB"/>
    <w:rsid w:val="00D83EBF"/>
    <w:rsid w:val="00EC3496"/>
    <w:rsid w:val="00ED636C"/>
    <w:rsid w:val="00F56DDC"/>
    <w:rsid w:val="00FA6C6E"/>
    <w:rsid w:val="00FE0225"/>
    <w:rsid w:val="00FE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66C6"/>
    <w:pPr>
      <w:suppressAutoHyphens/>
      <w:autoSpaceDN w:val="0"/>
      <w:spacing w:line="264" w:lineRule="auto"/>
      <w:ind w:firstLine="1418"/>
      <w:jc w:val="both"/>
      <w:textAlignment w:val="baseline"/>
    </w:pPr>
    <w:rPr>
      <w:rFonts w:ascii="Times New Roman" w:eastAsia="Times New Roman" w:hAnsi="Times New Roman"/>
      <w:sz w:val="26"/>
    </w:rPr>
  </w:style>
  <w:style w:type="paragraph" w:styleId="Ttol5">
    <w:name w:val="heading 5"/>
    <w:basedOn w:val="Normal"/>
    <w:next w:val="Normal"/>
    <w:rsid w:val="008966C6"/>
    <w:pPr>
      <w:keepNext/>
      <w:spacing w:line="300" w:lineRule="auto"/>
      <w:ind w:firstLine="0"/>
      <w:outlineLvl w:val="4"/>
    </w:pPr>
    <w:rPr>
      <w:b/>
      <w:bCs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ulo5Car">
    <w:name w:val="Título 5 Car"/>
    <w:rsid w:val="008966C6"/>
    <w:rPr>
      <w:rFonts w:ascii="Times New Roman" w:eastAsia="Times New Roman" w:hAnsi="Times New Roman" w:cs="Times New Roman"/>
      <w:b/>
      <w:bCs/>
      <w:sz w:val="26"/>
      <w:szCs w:val="20"/>
      <w:lang w:val="es-ES_tradnl" w:eastAsia="es-ES"/>
    </w:rPr>
  </w:style>
  <w:style w:type="paragraph" w:styleId="Capalera">
    <w:name w:val="header"/>
    <w:basedOn w:val="Normal"/>
    <w:rsid w:val="008966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8966C6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Peu">
    <w:name w:val="footer"/>
    <w:basedOn w:val="Normal"/>
    <w:rsid w:val="00896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8966C6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styleId="Nmerodepgina">
    <w:name w:val="page number"/>
    <w:rsid w:val="008966C6"/>
  </w:style>
  <w:style w:type="paragraph" w:customStyle="1" w:styleId="Estndar">
    <w:name w:val="Estándar"/>
    <w:rsid w:val="008966C6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(Aquest formulari s’ha de concebre com un model orientatiu i cal adaptar-lo a l’encàrrec corresponent)</vt:lpstr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(Aquest formulari s’ha de concebre com un model orientatiu i cal adaptar-lo a l’encàrrec corresponent)</dc:title>
  <dc:creator>CICAC</dc:creator>
  <cp:lastModifiedBy>Arnall Duch, Anna</cp:lastModifiedBy>
  <cp:revision>7</cp:revision>
  <dcterms:created xsi:type="dcterms:W3CDTF">2019-08-11T18:01:00Z</dcterms:created>
  <dcterms:modified xsi:type="dcterms:W3CDTF">2020-02-25T10:28:00Z</dcterms:modified>
</cp:coreProperties>
</file>